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71" w:rsidRPr="000A38DA" w:rsidRDefault="00480471" w:rsidP="00F83C33">
      <w:pPr>
        <w:jc w:val="center"/>
        <w:rPr>
          <w:rFonts w:ascii="Arial" w:hAnsi="Arial" w:cs="Arial"/>
          <w:b/>
          <w:bCs w:val="0"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 w:val="0"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 w:val="0"/>
          <w:color w:val="C00000"/>
          <w:sz w:val="44"/>
          <w:szCs w:val="44"/>
          <w:u w:val="single"/>
        </w:rPr>
        <w:t>Mojzesovo - Černík</w:t>
      </w:r>
    </w:p>
    <w:p w:rsidR="00480471" w:rsidRDefault="00480471" w:rsidP="00480471"/>
    <w:p w:rsidR="00480471" w:rsidRDefault="00480471" w:rsidP="00480471"/>
    <w:p w:rsidR="00480471" w:rsidRDefault="00F83C33" w:rsidP="00480471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2016/2017</w:t>
      </w:r>
    </w:p>
    <w:p w:rsidR="00480471" w:rsidRDefault="00D10D14" w:rsidP="00480471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7</w:t>
      </w:r>
      <w:r w:rsidR="00480471">
        <w:rPr>
          <w:rFonts w:ascii="Arial" w:hAnsi="Arial" w:cs="Arial"/>
          <w:b/>
          <w:sz w:val="96"/>
          <w:szCs w:val="96"/>
        </w:rPr>
        <w:t>.</w:t>
      </w:r>
      <w:r w:rsidR="00BC2E4F">
        <w:rPr>
          <w:rFonts w:ascii="Arial" w:hAnsi="Arial" w:cs="Arial"/>
          <w:b/>
          <w:sz w:val="96"/>
          <w:szCs w:val="96"/>
        </w:rPr>
        <w:t xml:space="preserve"> </w:t>
      </w:r>
      <w:r w:rsidR="00F83C33">
        <w:rPr>
          <w:rFonts w:ascii="Arial" w:hAnsi="Arial" w:cs="Arial"/>
          <w:b/>
          <w:sz w:val="96"/>
          <w:szCs w:val="96"/>
        </w:rPr>
        <w:t>ročník</w:t>
      </w:r>
    </w:p>
    <w:p w:rsidR="00480471" w:rsidRPr="00F83C33" w:rsidRDefault="00480471" w:rsidP="00480471">
      <w:pPr>
        <w:rPr>
          <w:rFonts w:ascii="Arial" w:hAnsi="Arial" w:cs="Arial"/>
          <w:b/>
          <w:color w:val="FF0000"/>
          <w:sz w:val="96"/>
          <w:szCs w:val="96"/>
        </w:rPr>
      </w:pPr>
      <w:r w:rsidRPr="00F83C33">
        <w:rPr>
          <w:rFonts w:ascii="Arial" w:hAnsi="Arial" w:cs="Arial"/>
          <w:b/>
          <w:color w:val="FF0000"/>
          <w:sz w:val="96"/>
          <w:szCs w:val="96"/>
        </w:rPr>
        <w:t>Telesná a športová výchova</w:t>
      </w:r>
    </w:p>
    <w:p w:rsidR="001C1FC4" w:rsidRDefault="0073731D" w:rsidP="001C1FC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Vypracoval: Mgr. </w:t>
      </w:r>
      <w:r w:rsidR="00A95A32">
        <w:rPr>
          <w:rFonts w:ascii="Arial" w:hAnsi="Arial" w:cs="Arial"/>
          <w:b/>
          <w:sz w:val="28"/>
          <w:szCs w:val="28"/>
        </w:rPr>
        <w:t>Marek Lontoš</w:t>
      </w:r>
    </w:p>
    <w:p w:rsidR="001C1FC4" w:rsidRDefault="001C1FC4" w:rsidP="001C1FC4">
      <w:pPr>
        <w:pStyle w:val="Nadpis1"/>
        <w:jc w:val="left"/>
        <w:rPr>
          <w:rFonts w:ascii="Arial" w:hAnsi="Arial" w:cs="Arial"/>
          <w:sz w:val="28"/>
          <w:szCs w:val="28"/>
        </w:rPr>
      </w:pPr>
    </w:p>
    <w:p w:rsidR="001C1FC4" w:rsidRDefault="001C1FC4" w:rsidP="001C1FC4">
      <w:pPr>
        <w:pStyle w:val="Nadpis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Obsah</w:t>
      </w:r>
    </w:p>
    <w:p w:rsidR="001C1FC4" w:rsidRDefault="001C1FC4" w:rsidP="001C1FC4">
      <w:pPr>
        <w:spacing w:line="240" w:lineRule="auto"/>
        <w:rPr>
          <w:rFonts w:ascii="Arial" w:hAnsi="Arial" w:cs="Arial"/>
          <w:lang w:eastAsia="sk-SK"/>
        </w:rPr>
      </w:pPr>
    </w:p>
    <w:p w:rsidR="001C1FC4" w:rsidRPr="001C1FC4" w:rsidRDefault="005C1D53" w:rsidP="001C1FC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 w:rsidRPr="005C1D53">
        <w:fldChar w:fldCharType="begin"/>
      </w:r>
      <w:r w:rsidR="001C1FC4">
        <w:instrText xml:space="preserve"> TOC \o "1-3" \h \z \u </w:instrText>
      </w:r>
      <w:r w:rsidRPr="005C1D53">
        <w:fldChar w:fldCharType="separate"/>
      </w:r>
      <w:r>
        <w:fldChar w:fldCharType="begin"/>
      </w:r>
      <w:r w:rsidR="001C1FC4">
        <w:instrText xml:space="preserve"> TOC \o "1-3" \h \z \u </w:instrText>
      </w:r>
      <w:r>
        <w:fldChar w:fldCharType="separate"/>
      </w:r>
      <w:hyperlink r:id="rId7" w:anchor="_Toc263410377" w:history="1">
        <w:r w:rsidR="001C1FC4" w:rsidRPr="001C1FC4">
          <w:rPr>
            <w:rStyle w:val="Hypertextovprepojenie"/>
            <w:noProof/>
            <w:color w:val="auto"/>
            <w:u w:val="none"/>
          </w:rPr>
          <w:t>Charakteristika predmetu</w:t>
        </w:r>
        <w:r w:rsidR="001C1FC4" w:rsidRPr="001C1FC4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1C1FC4" w:rsidRPr="001C1FC4" w:rsidRDefault="005C1D53" w:rsidP="001C1FC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8" w:anchor="_Toc263410378" w:history="1">
        <w:r w:rsidR="001C1FC4" w:rsidRPr="001C1FC4">
          <w:rPr>
            <w:rStyle w:val="Hypertextovprepojenie"/>
            <w:noProof/>
            <w:color w:val="auto"/>
            <w:u w:val="none"/>
          </w:rPr>
          <w:t>Ciele učebného predmetu</w:t>
        </w:r>
        <w:r w:rsidR="001C1FC4" w:rsidRPr="001C1FC4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1C1FC4" w:rsidRPr="001C1FC4" w:rsidRDefault="005C1D53" w:rsidP="001C1FC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9" w:anchor="_Toc263410379" w:history="1">
        <w:r w:rsidR="001C1FC4" w:rsidRPr="001C1FC4">
          <w:rPr>
            <w:rStyle w:val="Hypertextovprepojenie"/>
            <w:noProof/>
            <w:color w:val="auto"/>
            <w:u w:val="none"/>
          </w:rPr>
          <w:t>Kľúčové kompetencie</w:t>
        </w:r>
        <w:r w:rsidR="001C1FC4" w:rsidRPr="001C1FC4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1C1FC4" w:rsidRPr="001C1FC4" w:rsidRDefault="005C1D53" w:rsidP="001C1FC4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0" w:anchor="_Toc263410380" w:history="1">
        <w:r w:rsidR="001C1FC4" w:rsidRPr="001C1FC4">
          <w:rPr>
            <w:rStyle w:val="Hypertextovprepojenie"/>
            <w:noProof/>
            <w:color w:val="auto"/>
            <w:u w:val="none"/>
          </w:rPr>
          <w:t>Obsahový štandard</w:t>
        </w:r>
        <w:r w:rsidR="001C1FC4" w:rsidRPr="001C1FC4">
          <w:rPr>
            <w:rStyle w:val="Hypertextovprepojenie"/>
            <w:noProof/>
            <w:webHidden/>
            <w:color w:val="auto"/>
            <w:u w:val="none"/>
          </w:rPr>
          <w:tab/>
          <w:t>3</w:t>
        </w:r>
      </w:hyperlink>
    </w:p>
    <w:p w:rsidR="001C1FC4" w:rsidRPr="001C1FC4" w:rsidRDefault="005C1D53" w:rsidP="001C1FC4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1" w:anchor="_Toc263410380" w:history="1">
        <w:r w:rsidR="001C1FC4" w:rsidRPr="001C1FC4">
          <w:rPr>
            <w:rStyle w:val="Hypertextovprepojenie"/>
            <w:noProof/>
            <w:color w:val="auto"/>
            <w:u w:val="none"/>
          </w:rPr>
          <w:t>Prierezové témy</w:t>
        </w:r>
        <w:r w:rsidR="001C1FC4" w:rsidRPr="001C1FC4">
          <w:rPr>
            <w:rStyle w:val="Hypertextovprepojenie"/>
            <w:noProof/>
            <w:webHidden/>
            <w:color w:val="auto"/>
            <w:u w:val="none"/>
          </w:rPr>
          <w:tab/>
          <w:t>6</w:t>
        </w:r>
      </w:hyperlink>
    </w:p>
    <w:p w:rsidR="001C1FC4" w:rsidRPr="001C1FC4" w:rsidRDefault="005C1D53" w:rsidP="001C1FC4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2" w:anchor="_Toc263410381" w:history="1">
        <w:r w:rsidR="001C1FC4" w:rsidRPr="001C1FC4">
          <w:rPr>
            <w:rStyle w:val="Hypertextovprepojenie"/>
            <w:noProof/>
            <w:color w:val="auto"/>
            <w:u w:val="none"/>
          </w:rPr>
          <w:t>Výkonový štandard</w:t>
        </w:r>
        <w:r w:rsidR="001C1FC4" w:rsidRPr="001C1FC4">
          <w:rPr>
            <w:rStyle w:val="Hypertextovprepojenie"/>
            <w:noProof/>
            <w:webHidden/>
            <w:color w:val="auto"/>
            <w:u w:val="none"/>
          </w:rPr>
          <w:tab/>
          <w:t>...........  8</w:t>
        </w:r>
      </w:hyperlink>
    </w:p>
    <w:p w:rsidR="001C1FC4" w:rsidRPr="001C1FC4" w:rsidRDefault="005C1D53" w:rsidP="001C1FC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3" w:anchor="_Toc263410382" w:history="1">
        <w:r w:rsidR="001C1FC4" w:rsidRPr="001C1FC4">
          <w:rPr>
            <w:rStyle w:val="Hypertextovprepojenie"/>
            <w:noProof/>
            <w:color w:val="auto"/>
            <w:u w:val="none"/>
          </w:rPr>
          <w:t>Pedagogické stratégie – metódy a formy</w:t>
        </w:r>
        <w:r w:rsidR="001C1FC4" w:rsidRPr="001C1FC4">
          <w:rPr>
            <w:rStyle w:val="Hypertextovprepojenie"/>
            <w:noProof/>
            <w:webHidden/>
            <w:color w:val="auto"/>
            <w:u w:val="none"/>
          </w:rPr>
          <w:tab/>
          <w:t>29</w:t>
        </w:r>
      </w:hyperlink>
    </w:p>
    <w:p w:rsidR="001C1FC4" w:rsidRPr="001C1FC4" w:rsidRDefault="005C1D53" w:rsidP="001C1FC4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4" w:anchor="_Toc263410383" w:history="1">
        <w:r w:rsidR="001C1FC4" w:rsidRPr="001C1FC4">
          <w:rPr>
            <w:rStyle w:val="Hypertextovprepojenie"/>
            <w:noProof/>
            <w:color w:val="auto"/>
            <w:u w:val="none"/>
          </w:rPr>
          <w:t>Učebné zdroje</w:t>
        </w:r>
        <w:r w:rsidR="001C1FC4" w:rsidRPr="001C1FC4">
          <w:rPr>
            <w:rStyle w:val="Hypertextovprepojenie"/>
            <w:noProof/>
            <w:webHidden/>
            <w:color w:val="auto"/>
            <w:u w:val="none"/>
          </w:rPr>
          <w:tab/>
          <w:t>30</w:t>
        </w:r>
      </w:hyperlink>
    </w:p>
    <w:p w:rsidR="001C1FC4" w:rsidRPr="001C1FC4" w:rsidRDefault="005C1D53" w:rsidP="001C1FC4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5" w:anchor="_Toc263410383" w:history="1">
        <w:r w:rsidR="001C1FC4" w:rsidRPr="001C1FC4">
          <w:rPr>
            <w:rStyle w:val="Hypertextovprepojenie"/>
            <w:noProof/>
            <w:color w:val="auto"/>
            <w:u w:val="none"/>
          </w:rPr>
          <w:t>Pomôcky</w:t>
        </w:r>
        <w:r w:rsidR="001C1FC4" w:rsidRPr="001C1FC4">
          <w:rPr>
            <w:rStyle w:val="Hypertextovprepojenie"/>
            <w:noProof/>
            <w:webHidden/>
            <w:color w:val="auto"/>
            <w:u w:val="none"/>
          </w:rPr>
          <w:tab/>
          <w:t>3</w:t>
        </w:r>
      </w:hyperlink>
      <w:r w:rsidR="001C1FC4" w:rsidRPr="001C1FC4">
        <w:rPr>
          <w:rStyle w:val="Hypertextovprepojenie"/>
          <w:noProof/>
          <w:color w:val="auto"/>
          <w:u w:val="none"/>
        </w:rPr>
        <w:t>1</w:t>
      </w:r>
    </w:p>
    <w:p w:rsidR="001C1FC4" w:rsidRPr="001C1FC4" w:rsidRDefault="005C1D53" w:rsidP="001C1FC4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6" w:anchor="_Toc263410384" w:history="1">
        <w:r w:rsidR="001C1FC4" w:rsidRPr="001C1FC4">
          <w:rPr>
            <w:rStyle w:val="Hypertextovprepojenie"/>
            <w:noProof/>
            <w:color w:val="auto"/>
            <w:u w:val="none"/>
          </w:rPr>
          <w:t>Hodnotenie</w:t>
        </w:r>
        <w:r w:rsidR="001C1FC4" w:rsidRPr="001C1FC4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1C1FC4" w:rsidRPr="001C1FC4">
        <w:rPr>
          <w:rStyle w:val="Hypertextovprepojenie"/>
          <w:noProof/>
          <w:color w:val="auto"/>
          <w:u w:val="none"/>
        </w:rPr>
        <w:t>31</w:t>
      </w:r>
    </w:p>
    <w:p w:rsidR="001C1FC4" w:rsidRPr="001C1FC4" w:rsidRDefault="005C1D53" w:rsidP="001C1FC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7" w:anchor="_Toc263410385" w:history="1">
        <w:r w:rsidR="001C1FC4" w:rsidRPr="001C1FC4">
          <w:rPr>
            <w:rStyle w:val="Hypertextovprepojenie"/>
            <w:noProof/>
            <w:color w:val="auto"/>
            <w:u w:val="none"/>
          </w:rPr>
          <w:t>Obsah vzdelávania učebného predmetu</w:t>
        </w:r>
        <w:r w:rsidR="001C1FC4" w:rsidRPr="001C1FC4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1C1FC4" w:rsidRPr="001C1FC4">
        <w:rPr>
          <w:rStyle w:val="Hypertextovprepojenie"/>
          <w:noProof/>
          <w:color w:val="auto"/>
          <w:u w:val="none"/>
        </w:rPr>
        <w:t>35</w:t>
      </w:r>
    </w:p>
    <w:p w:rsidR="001C1FC4" w:rsidRDefault="005C1D53" w:rsidP="001C1FC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>
        <w:fldChar w:fldCharType="end"/>
      </w:r>
    </w:p>
    <w:p w:rsidR="001C1FC4" w:rsidRDefault="005C1D53" w:rsidP="001C1FC4">
      <w:pPr>
        <w:rPr>
          <w:rFonts w:ascii="Arial" w:hAnsi="Arial" w:cs="Arial"/>
          <w:sz w:val="16"/>
          <w:szCs w:val="16"/>
        </w:rPr>
      </w:pPr>
      <w:r>
        <w:fldChar w:fldCharType="end"/>
      </w:r>
      <w:r w:rsidR="001C1FC4">
        <w:rPr>
          <w:rFonts w:ascii="Arial" w:hAnsi="Arial" w:cs="Arial"/>
          <w:sz w:val="16"/>
          <w:szCs w:val="16"/>
        </w:rPr>
        <w:t>Učebné osnovy vypracované na základe Štátneho vzdelávacieho programu ISCED 2, schváleného 19.6.2008.</w:t>
      </w:r>
    </w:p>
    <w:p w:rsidR="00480471" w:rsidRDefault="00480471" w:rsidP="00480471">
      <w:pPr>
        <w:jc w:val="both"/>
        <w:rPr>
          <w:rFonts w:ascii="Arial" w:hAnsi="Arial" w:cs="Arial"/>
        </w:rPr>
        <w:sectPr w:rsidR="00480471" w:rsidSect="00A95A32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0471" w:rsidRPr="004E4E6C" w:rsidRDefault="00480471" w:rsidP="00480471">
      <w:pPr>
        <w:pStyle w:val="Nadpis1"/>
        <w:jc w:val="left"/>
      </w:pPr>
      <w:r w:rsidRPr="004E4E6C">
        <w:lastRenderedPageBreak/>
        <w:t>Charakteristika vyučovacieho predmetu</w:t>
      </w:r>
    </w:p>
    <w:p w:rsidR="00480471" w:rsidRPr="004E4E6C" w:rsidRDefault="00480471" w:rsidP="00480471">
      <w:pPr>
        <w:pStyle w:val="Zarkazkladnhotextu"/>
        <w:jc w:val="both"/>
        <w:rPr>
          <w:rFonts w:ascii="Arial" w:hAnsi="Arial" w:cs="Arial"/>
          <w:color w:val="FF0000"/>
        </w:rPr>
      </w:pPr>
      <w:r w:rsidRPr="004E4E6C">
        <w:rPr>
          <w:rFonts w:ascii="Arial" w:hAnsi="Arial" w:cs="Arial"/>
        </w:rPr>
        <w:t xml:space="preserve">Predmet telesná a športová výchova poskytuje základné informácie o biologických, fyzických a sociálnych základoch zdravého životného štýlu. Žiak si v ňom rozvíja schopnosti a osvojuje vedomosti, zručnosti a návyky, ktoré sú súčasťou zdravého životného štýlu nielen počas školskej dochádzky, ale i v dospelosti. Osvojí si zručnosti a návyky na efektívne využitie voľného času a zároveň vedomosti o zdravotnom účinku osvojených zručností a návykov. </w:t>
      </w:r>
    </w:p>
    <w:p w:rsidR="00480471" w:rsidRDefault="00480471" w:rsidP="00480471">
      <w:pPr>
        <w:pStyle w:val="Zarkazkladnhotextu"/>
        <w:jc w:val="both"/>
        <w:rPr>
          <w:rFonts w:ascii="Arial" w:hAnsi="Arial" w:cs="Arial"/>
          <w:b/>
          <w:bCs/>
        </w:rPr>
      </w:pPr>
    </w:p>
    <w:p w:rsidR="00480471" w:rsidRPr="004E4E6C" w:rsidRDefault="00480471" w:rsidP="00480471">
      <w:pPr>
        <w:pStyle w:val="Nadpis1"/>
        <w:jc w:val="left"/>
      </w:pPr>
      <w:r w:rsidRPr="004E4E6C">
        <w:t xml:space="preserve">Ciele vyučovacieho predmetu </w:t>
      </w:r>
    </w:p>
    <w:p w:rsidR="00480471" w:rsidRPr="004E4E6C" w:rsidRDefault="00480471" w:rsidP="00480471">
      <w:pPr>
        <w:pStyle w:val="Zarkazkladnhotextu2"/>
        <w:spacing w:line="240" w:lineRule="auto"/>
        <w:ind w:left="0" w:firstLine="360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Všeobecným cieľom telesnej a športovej výchovy ako vyučovacieho predmetu je umožniť žiakom rozvíjať kondičné a koordinačné schopnosti na primeranej úrovni, osvojovať si, zdokonaľovať a upevňovať pohybové návyky a zručnosti, zvyšovať svoju pohybovú gramotnosť, zvyšovať všeobecnú pohybovú výkonnosť a zdatnosť, prostredníctvom vykonávanej pohybovej aktivity pôsobiť a  dbať o  zdravie, vytvárať trvalý vzťah k pohybovej aktivite, telesnej výchove a športu s ohľadom na ich záujmy, predpoklady a individuálne potreby ako súčasť zdravého životného štýlu a predpokladu schopnosti celoživotnej starostlivosti o vlastné zdravie.</w:t>
      </w:r>
    </w:p>
    <w:p w:rsidR="00480471" w:rsidRDefault="00480471" w:rsidP="00480471">
      <w:pPr>
        <w:pStyle w:val="Zarkazkladnhotextu2"/>
        <w:spacing w:line="240" w:lineRule="auto"/>
        <w:ind w:left="0" w:firstLine="360"/>
        <w:jc w:val="both"/>
        <w:rPr>
          <w:rFonts w:ascii="Arial" w:hAnsi="Arial" w:cs="Arial"/>
          <w:b/>
        </w:rPr>
      </w:pPr>
    </w:p>
    <w:p w:rsidR="00480471" w:rsidRPr="00073D57" w:rsidRDefault="00480471" w:rsidP="00480471">
      <w:pPr>
        <w:pStyle w:val="Nadpis1"/>
        <w:jc w:val="left"/>
      </w:pPr>
      <w:r w:rsidRPr="00073D57">
        <w:t>Kľúčové kompetencie</w:t>
      </w:r>
    </w:p>
    <w:p w:rsidR="00480471" w:rsidRPr="004E4E6C" w:rsidRDefault="00480471" w:rsidP="00480471">
      <w:pPr>
        <w:pStyle w:val="Zarkazkladnhotextu2"/>
        <w:spacing w:line="240" w:lineRule="auto"/>
        <w:ind w:left="0" w:firstLine="360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Špecifické ciele predmetu sú vyjadrené pomocou nasledovných kľúčových a predmetových kompetencií:</w:t>
      </w:r>
    </w:p>
    <w:p w:rsidR="00480471" w:rsidRPr="004E4E6C" w:rsidRDefault="00480471" w:rsidP="00480471">
      <w:pPr>
        <w:pStyle w:val="Zarkazkladnhotextu2"/>
        <w:spacing w:line="240" w:lineRule="auto"/>
        <w:ind w:left="0" w:firstLine="540"/>
        <w:jc w:val="both"/>
        <w:rPr>
          <w:rFonts w:ascii="Arial" w:hAnsi="Arial" w:cs="Arial"/>
          <w:b/>
          <w:bCs/>
        </w:rPr>
      </w:pPr>
      <w:r w:rsidRPr="004E4E6C">
        <w:rPr>
          <w:rFonts w:ascii="Arial" w:hAnsi="Arial" w:cs="Arial"/>
          <w:b/>
          <w:bCs/>
        </w:rPr>
        <w:t>Pohybové kompetencie</w:t>
      </w:r>
    </w:p>
    <w:p w:rsidR="00480471" w:rsidRPr="004E4E6C" w:rsidRDefault="00480471" w:rsidP="00480471">
      <w:pPr>
        <w:pStyle w:val="Podtitul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si vie vybrať  a vykonávať pohybové činnosti, ktoré bezprostredne pôsobia ako prevencia civilizačných chorôb.</w:t>
      </w:r>
    </w:p>
    <w:p w:rsidR="00480471" w:rsidRPr="004E4E6C" w:rsidRDefault="00480471" w:rsidP="00480471">
      <w:pPr>
        <w:pStyle w:val="Podtitul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dokáže rozvíjať všeobecnú pohybovú výkonnosť s orientáciou na udržanie a zlepšenie zdravia.</w:t>
      </w:r>
    </w:p>
    <w:p w:rsidR="00480471" w:rsidRPr="004E4E6C" w:rsidRDefault="00480471" w:rsidP="00480471">
      <w:pPr>
        <w:pStyle w:val="Podtitul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má osvojené primerané množstvo pohybových činností vo vybraných odvetviach telesnej výchovy a športu a vie ich uplatniť vo voľnom čase.</w:t>
      </w:r>
    </w:p>
    <w:p w:rsidR="00480471" w:rsidRPr="004E4E6C" w:rsidRDefault="00480471" w:rsidP="00480471">
      <w:pPr>
        <w:pStyle w:val="Podtitul"/>
        <w:ind w:left="360" w:firstLine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</w:rPr>
        <w:t xml:space="preserve">Kognitívne kompetencie </w:t>
      </w:r>
    </w:p>
    <w:p w:rsidR="00480471" w:rsidRPr="004E4E6C" w:rsidRDefault="00480471" w:rsidP="0048047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vysvetliť dôvody potreby vykonávania pohybovej činnosti v dennom režime so zameraním na úlohy ochrany vlastného zdravia.</w:t>
      </w:r>
    </w:p>
    <w:p w:rsidR="00480471" w:rsidRPr="004E4E6C" w:rsidRDefault="00480471" w:rsidP="0048047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používa odbornú terminológiu osvojených pohybových činností a oblastí poznatkov.</w:t>
      </w:r>
    </w:p>
    <w:p w:rsidR="00480471" w:rsidRPr="004E4E6C" w:rsidRDefault="00480471" w:rsidP="0048047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zostaviť a používať rozcvičenie pred vykonávaním pohybovej činnosti.</w:t>
      </w:r>
    </w:p>
    <w:p w:rsidR="00480471" w:rsidRPr="004E4E6C" w:rsidRDefault="00480471" w:rsidP="0048047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dodržiava osvojené pravidlá pri vykonávaní pohybových činností súťažného charakteru.</w:t>
      </w:r>
    </w:p>
    <w:p w:rsidR="00480471" w:rsidRPr="004E4E6C" w:rsidRDefault="00480471" w:rsidP="0048047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vie, ktoré sú základné olympijské idey a riadi sa nimi vo svojom živote.</w:t>
      </w:r>
    </w:p>
    <w:p w:rsidR="00480471" w:rsidRPr="004E4E6C" w:rsidRDefault="00480471" w:rsidP="0048047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 xml:space="preserve">Žiak vie posúdiť a diagnostikovať úroveň svojej pohybovej výkonnosti a telesného rozvoja podľa daných  noriem. </w:t>
      </w:r>
    </w:p>
    <w:p w:rsidR="00480471" w:rsidRPr="004E4E6C" w:rsidRDefault="00480471" w:rsidP="0048047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lastRenderedPageBreak/>
        <w:t>Žiak vie poskytnúť prvú pomoc pri úraze v rôznom prostredí.</w:t>
      </w:r>
    </w:p>
    <w:p w:rsidR="00480471" w:rsidRPr="004E4E6C" w:rsidRDefault="00480471" w:rsidP="0048047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dodržiava bezpečnostné a hygienické požiadavky pri vykonávaní pohybovej činnosti.</w:t>
      </w:r>
    </w:p>
    <w:p w:rsidR="00480471" w:rsidRPr="004E4E6C" w:rsidRDefault="00480471" w:rsidP="0048047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hanging="72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pozná životné priority a priority v starostlivosti o vlastné zdravie.</w:t>
      </w:r>
    </w:p>
    <w:p w:rsidR="00480471" w:rsidRPr="004E4E6C" w:rsidRDefault="00480471" w:rsidP="0048047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hanging="72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pozná negatívne účinky návykových látok na organizmus.</w:t>
      </w:r>
    </w:p>
    <w:p w:rsidR="00480471" w:rsidRPr="004E4E6C" w:rsidRDefault="00480471" w:rsidP="00480471">
      <w:pPr>
        <w:pStyle w:val="Podtitul"/>
        <w:ind w:firstLine="54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</w:rPr>
        <w:t>Komunikačné kompetencie</w:t>
      </w:r>
    </w:p>
    <w:p w:rsidR="00480471" w:rsidRPr="004E4E6C" w:rsidRDefault="00480471" w:rsidP="00480471">
      <w:pPr>
        <w:pStyle w:val="Podtitul"/>
        <w:numPr>
          <w:ilvl w:val="0"/>
          <w:numId w:val="6"/>
        </w:numPr>
        <w:tabs>
          <w:tab w:val="clear" w:pos="720"/>
          <w:tab w:val="num" w:pos="900"/>
        </w:tabs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sa dokáže jasne a zrozumiteľne vyjadrovať.</w:t>
      </w:r>
    </w:p>
    <w:p w:rsidR="00480471" w:rsidRPr="004E4E6C" w:rsidRDefault="00480471" w:rsidP="00480471">
      <w:pPr>
        <w:pStyle w:val="Podtitul"/>
        <w:numPr>
          <w:ilvl w:val="0"/>
          <w:numId w:val="6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používa správnu odbornú terminológiu v edukačnom procese i počas voľnočasových aktivít.</w:t>
      </w:r>
    </w:p>
    <w:p w:rsidR="00480471" w:rsidRPr="004E4E6C" w:rsidRDefault="00480471" w:rsidP="00480471">
      <w:pPr>
        <w:pStyle w:val="Podtitul"/>
        <w:ind w:left="540"/>
        <w:rPr>
          <w:rFonts w:ascii="Arial" w:hAnsi="Arial" w:cs="Arial"/>
          <w:bCs w:val="0"/>
        </w:rPr>
      </w:pPr>
      <w:r w:rsidRPr="004E4E6C">
        <w:rPr>
          <w:rFonts w:ascii="Arial" w:hAnsi="Arial" w:cs="Arial"/>
          <w:bCs w:val="0"/>
        </w:rPr>
        <w:t>Učebné kompetencie</w:t>
      </w:r>
    </w:p>
    <w:p w:rsidR="00480471" w:rsidRPr="004E4E6C" w:rsidRDefault="00480471" w:rsidP="00480471">
      <w:pPr>
        <w:pStyle w:val="Podtitul"/>
        <w:numPr>
          <w:ilvl w:val="0"/>
          <w:numId w:val="9"/>
        </w:numPr>
        <w:tabs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zdôvodniť potrebu zaradenia pohybových aktivít do svojho denného režimu.</w:t>
      </w:r>
    </w:p>
    <w:p w:rsidR="00480471" w:rsidRPr="004E4E6C" w:rsidRDefault="00480471" w:rsidP="00480471">
      <w:pPr>
        <w:pStyle w:val="Podtitul"/>
        <w:numPr>
          <w:ilvl w:val="0"/>
          <w:numId w:val="9"/>
        </w:numPr>
        <w:tabs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zdôvodniť potrebu rozohriatia organizmu a rozcvičenia pre športový výkon i ako prevenciu pred zranením.</w:t>
      </w:r>
    </w:p>
    <w:p w:rsidR="00480471" w:rsidRPr="004E4E6C" w:rsidRDefault="00480471" w:rsidP="00480471">
      <w:pPr>
        <w:pStyle w:val="Podtitul"/>
        <w:tabs>
          <w:tab w:val="num" w:pos="900"/>
        </w:tabs>
        <w:ind w:left="540"/>
        <w:rPr>
          <w:rFonts w:ascii="Arial" w:hAnsi="Arial" w:cs="Arial"/>
        </w:rPr>
      </w:pPr>
      <w:r w:rsidRPr="004E4E6C">
        <w:rPr>
          <w:rFonts w:ascii="Arial" w:hAnsi="Arial" w:cs="Arial"/>
        </w:rPr>
        <w:t>Interpersonálne kompetencie</w:t>
      </w:r>
    </w:p>
    <w:p w:rsidR="00480471" w:rsidRPr="004E4E6C" w:rsidRDefault="00480471" w:rsidP="00480471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prejavuje pozitívny vzťah k sebe i iným.</w:t>
      </w:r>
    </w:p>
    <w:p w:rsidR="00480471" w:rsidRPr="004E4E6C" w:rsidRDefault="00480471" w:rsidP="00480471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efektívne pracuje v kolektíve.</w:t>
      </w:r>
    </w:p>
    <w:p w:rsidR="00480471" w:rsidRPr="004E4E6C" w:rsidRDefault="00480471" w:rsidP="00480471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racionálne riešiť konfliktné situácie, najmä v športe.</w:t>
      </w:r>
    </w:p>
    <w:p w:rsidR="00480471" w:rsidRPr="004E4E6C" w:rsidRDefault="00480471" w:rsidP="00480471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 sa správať empaticky a asertívne pri vykonávaní telovýchovných a športových činností, ale i v živote.</w:t>
      </w:r>
    </w:p>
    <w:p w:rsidR="00480471" w:rsidRPr="004E4E6C" w:rsidRDefault="00480471" w:rsidP="00480471">
      <w:pPr>
        <w:pStyle w:val="Podtitul"/>
        <w:ind w:left="540"/>
        <w:rPr>
          <w:rFonts w:ascii="Arial" w:hAnsi="Arial" w:cs="Arial"/>
        </w:rPr>
      </w:pPr>
      <w:r w:rsidRPr="004E4E6C">
        <w:rPr>
          <w:rFonts w:ascii="Arial" w:hAnsi="Arial" w:cs="Arial"/>
        </w:rPr>
        <w:t>Postojové kompetencie</w:t>
      </w:r>
    </w:p>
    <w:p w:rsidR="00480471" w:rsidRPr="004E4E6C" w:rsidRDefault="00480471" w:rsidP="00480471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má zážitok z vykonávanej pohybovej činnosti.</w:t>
      </w:r>
    </w:p>
    <w:p w:rsidR="00480471" w:rsidRPr="004E4E6C" w:rsidRDefault="00480471" w:rsidP="00480471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dokáže zvíťaziť, ale i prijať prehru v športovom zápolení i v živote, uznať kvality súpera.</w:t>
      </w:r>
    </w:p>
    <w:p w:rsidR="00480471" w:rsidRPr="004E4E6C" w:rsidRDefault="00480471" w:rsidP="00480471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dodržiava princípy fair-play.</w:t>
      </w:r>
    </w:p>
    <w:p w:rsidR="00480471" w:rsidRPr="004E4E6C" w:rsidRDefault="00480471" w:rsidP="00480471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sa zapája do mimoškolskej telovýchovnej a športovej aktivity.</w:t>
      </w:r>
    </w:p>
    <w:p w:rsidR="00480471" w:rsidRPr="004E4E6C" w:rsidRDefault="00480471" w:rsidP="00480471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využíva poznatky, skúsenosti a zručnosti z oblasti telesnej výchovy a športu a iných predmetov so zameraním na zdravý spôsob života a ochranu prírody.</w:t>
      </w:r>
    </w:p>
    <w:p w:rsidR="00480471" w:rsidRPr="004E4E6C" w:rsidRDefault="00480471" w:rsidP="00480471">
      <w:pPr>
        <w:pStyle w:val="Podtitul"/>
        <w:ind w:left="540"/>
        <w:rPr>
          <w:rFonts w:ascii="Arial" w:hAnsi="Arial" w:cs="Arial"/>
          <w:b w:val="0"/>
          <w:bCs w:val="0"/>
        </w:rPr>
      </w:pPr>
    </w:p>
    <w:p w:rsidR="00480471" w:rsidRPr="004E4E6C" w:rsidRDefault="00480471" w:rsidP="00480471">
      <w:pPr>
        <w:pStyle w:val="Nadpis1"/>
        <w:jc w:val="left"/>
      </w:pPr>
      <w:r w:rsidRPr="004E4E6C">
        <w:t>Obsah</w:t>
      </w:r>
      <w:r>
        <w:t>ový štandard</w:t>
      </w:r>
    </w:p>
    <w:p w:rsidR="00480471" w:rsidRPr="004E4E6C" w:rsidRDefault="00480471" w:rsidP="00480471">
      <w:pPr>
        <w:pStyle w:val="Podtitul"/>
        <w:rPr>
          <w:rFonts w:ascii="Arial" w:hAnsi="Arial" w:cs="Arial"/>
        </w:rPr>
      </w:pPr>
    </w:p>
    <w:p w:rsidR="00480471" w:rsidRPr="004E4E6C" w:rsidRDefault="00480471" w:rsidP="0048047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</w:rPr>
      </w:pPr>
      <w:r w:rsidRPr="004E4E6C">
        <w:rPr>
          <w:rFonts w:ascii="Arial" w:hAnsi="Arial" w:cs="Arial"/>
          <w:bCs/>
        </w:rPr>
        <w:t>Zabezpečenie uvedených kompetencií sa uskutočňuje prostredníctvom obsahu, ktorý  tvoria z</w:t>
      </w:r>
      <w:r w:rsidRPr="004E4E6C">
        <w:rPr>
          <w:rFonts w:ascii="Arial" w:hAnsi="Arial" w:cs="Arial"/>
        </w:rPr>
        <w:t xml:space="preserve">ákladné poznatky o význame pohybových aktivít pre zdravie, prevenciu ochorení, správnej životospráve, športovej činnosti a jej organizovaní, pohybovej výkonnosti a jej hodnotení a pohybové prostriedky. V predmete telesná a športová výchova sú rozdelené do štyroch </w:t>
      </w:r>
      <w:r w:rsidRPr="004E4E6C">
        <w:rPr>
          <w:rFonts w:ascii="Arial" w:hAnsi="Arial" w:cs="Arial"/>
          <w:b/>
        </w:rPr>
        <w:t>modulov</w:t>
      </w:r>
      <w:r w:rsidRPr="004E4E6C">
        <w:rPr>
          <w:rFonts w:ascii="Arial" w:hAnsi="Arial" w:cs="Arial"/>
        </w:rPr>
        <w:t>.</w:t>
      </w:r>
    </w:p>
    <w:p w:rsidR="00480471" w:rsidRPr="004E4E6C" w:rsidRDefault="00480471" w:rsidP="0048047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1. Zdravie a jeho poruchy</w:t>
      </w:r>
    </w:p>
    <w:p w:rsidR="00480471" w:rsidRPr="004E4E6C" w:rsidRDefault="00480471" w:rsidP="0048047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2. Zdravý životný štýl</w:t>
      </w:r>
    </w:p>
    <w:p w:rsidR="00480471" w:rsidRPr="004E4E6C" w:rsidRDefault="00480471" w:rsidP="0048047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lastRenderedPageBreak/>
        <w:t>3. Zdatnosť a pohybová výkonnosť</w:t>
      </w:r>
    </w:p>
    <w:p w:rsidR="00480471" w:rsidRPr="004E4E6C" w:rsidRDefault="00480471" w:rsidP="0048047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4. Športové činnosti pohybového režimu</w:t>
      </w:r>
    </w:p>
    <w:p w:rsidR="00480471" w:rsidRPr="004E4E6C" w:rsidRDefault="00480471" w:rsidP="0048047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</w:rPr>
      </w:pPr>
    </w:p>
    <w:p w:rsidR="00480471" w:rsidRPr="004E4E6C" w:rsidRDefault="00480471" w:rsidP="00480471">
      <w:pPr>
        <w:pStyle w:val="Zarkazkladnhotextu2"/>
        <w:spacing w:line="240" w:lineRule="atLeast"/>
        <w:ind w:left="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Ciele jednotlivých modulov</w:t>
      </w:r>
    </w:p>
    <w:p w:rsidR="00480471" w:rsidRPr="004E4E6C" w:rsidRDefault="00480471" w:rsidP="00480471">
      <w:pPr>
        <w:pStyle w:val="Zarkazkladnhotextu2"/>
        <w:spacing w:line="240" w:lineRule="atLeast"/>
        <w:ind w:left="0"/>
        <w:jc w:val="both"/>
        <w:rPr>
          <w:rFonts w:ascii="Arial" w:hAnsi="Arial" w:cs="Arial"/>
          <w:b/>
        </w:rPr>
      </w:pPr>
    </w:p>
    <w:p w:rsidR="00480471" w:rsidRPr="004E4E6C" w:rsidRDefault="00480471" w:rsidP="0048047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Zdravie a jeho poruchy</w:t>
      </w:r>
    </w:p>
    <w:p w:rsidR="00480471" w:rsidRPr="004E4E6C" w:rsidRDefault="00480471" w:rsidP="00480471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pochopiť účinok pohybovej aktivity na zdravie,</w:t>
      </w:r>
    </w:p>
    <w:p w:rsidR="00480471" w:rsidRPr="004E4E6C" w:rsidRDefault="00480471" w:rsidP="00480471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mať vedomosti o potrebe prevencie pred civilizačnými ochoreniami pohybovými prostriedkami,</w:t>
      </w:r>
    </w:p>
    <w:p w:rsidR="00480471" w:rsidRPr="004E4E6C" w:rsidRDefault="00480471" w:rsidP="00480471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poskytnúť prvú pomoc,</w:t>
      </w:r>
    </w:p>
    <w:p w:rsidR="00480471" w:rsidRPr="004E4E6C" w:rsidRDefault="00480471" w:rsidP="00480471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sa správať v situáciách ohrozujúcich zdravie.</w:t>
      </w:r>
    </w:p>
    <w:p w:rsidR="00480471" w:rsidRPr="004E4E6C" w:rsidRDefault="00480471" w:rsidP="00480471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mať vytvorenú hodnotový systém, v ktorom zdravie a pohyb majú popredné miesto.</w:t>
      </w:r>
    </w:p>
    <w:p w:rsidR="00480471" w:rsidRPr="004E4E6C" w:rsidRDefault="00480471" w:rsidP="0048047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Zdravý životný štýl</w:t>
      </w:r>
    </w:p>
    <w:p w:rsidR="00480471" w:rsidRPr="004E4E6C" w:rsidRDefault="00480471" w:rsidP="00480471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poznať a dodržiavať zásady správnej výživy,</w:t>
      </w:r>
    </w:p>
    <w:p w:rsidR="00480471" w:rsidRPr="004E4E6C" w:rsidRDefault="00480471" w:rsidP="00480471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zaradiť využívať športové a pohybové činnosti vo svojom voľnom čase,</w:t>
      </w:r>
    </w:p>
    <w:p w:rsidR="00480471" w:rsidRPr="004E4E6C" w:rsidRDefault="00480471" w:rsidP="00480471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mať predstavu o svojich pohybových možnostiach,</w:t>
      </w:r>
    </w:p>
    <w:p w:rsidR="00480471" w:rsidRPr="004E4E6C" w:rsidRDefault="00480471" w:rsidP="00480471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pochopiť význam aktívneho odpočinku pre odstránenie únavy,</w:t>
      </w:r>
    </w:p>
    <w:p w:rsidR="00480471" w:rsidRPr="004E4E6C" w:rsidRDefault="00480471" w:rsidP="00480471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pochopiť kompenzačný účinok telesných cvičení a poznať vhodné cvičenia na jeho dosiahnutie.</w:t>
      </w:r>
    </w:p>
    <w:p w:rsidR="00480471" w:rsidRPr="004E4E6C" w:rsidRDefault="00480471" w:rsidP="0048047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Zdatnosť a pohybová výkonnosť</w:t>
      </w:r>
    </w:p>
    <w:p w:rsidR="00480471" w:rsidRPr="004E4E6C" w:rsidRDefault="00480471" w:rsidP="00480471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poznať úroveň vlastnej pohybovej výkonnosti,</w:t>
      </w:r>
    </w:p>
    <w:p w:rsidR="00480471" w:rsidRPr="004E4E6C" w:rsidRDefault="00480471" w:rsidP="00480471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využiť cvičenia na rozvoj pohybových schopností,</w:t>
      </w:r>
    </w:p>
    <w:p w:rsidR="00480471" w:rsidRPr="004E4E6C" w:rsidRDefault="00480471" w:rsidP="00480471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diagnostikovať a hodnotiť  pohybovú výkonnosť vlastnú i spolužiakov,</w:t>
      </w:r>
    </w:p>
    <w:p w:rsidR="00480471" w:rsidRPr="004E4E6C" w:rsidRDefault="00480471" w:rsidP="00480471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využiť pohybové prostriedky na rozvoj pohybovej výkonnosti.</w:t>
      </w:r>
    </w:p>
    <w:p w:rsidR="00480471" w:rsidRPr="004E4E6C" w:rsidRDefault="00480471" w:rsidP="00480471">
      <w:pPr>
        <w:pStyle w:val="Zarkazkladnhotextu2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Športové činnosti pohybového režimu</w:t>
      </w:r>
    </w:p>
    <w:p w:rsidR="00480471" w:rsidRPr="004E4E6C" w:rsidRDefault="00480471" w:rsidP="00480471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využiť svoje vedomosti na zdokonaľovanie sa vo vlastnej športovej výkonnosti,</w:t>
      </w:r>
    </w:p>
    <w:p w:rsidR="00480471" w:rsidRPr="004E4E6C" w:rsidRDefault="00480471" w:rsidP="00480471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uplatniť osvojené pravidlá športových disciplín v športovej činnosti,</w:t>
      </w:r>
    </w:p>
    <w:p w:rsidR="00480471" w:rsidRPr="004E4E6C" w:rsidRDefault="00480471" w:rsidP="00480471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prezentovať svoju športovú výkonnosť na verejnosti,</w:t>
      </w:r>
    </w:p>
    <w:p w:rsidR="00480471" w:rsidRPr="004E4E6C" w:rsidRDefault="00480471" w:rsidP="00480471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preukázať pohybovú gramotnosť v rôznych športových odvetviach,</w:t>
      </w:r>
    </w:p>
    <w:p w:rsidR="00480471" w:rsidRPr="004E4E6C" w:rsidRDefault="00480471" w:rsidP="00480471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lastRenderedPageBreak/>
        <w:t>mať príjemný zážitok z vykonávanej pohybovej činnosti.</w:t>
      </w:r>
    </w:p>
    <w:p w:rsidR="00480471" w:rsidRPr="004E4E6C" w:rsidRDefault="00480471" w:rsidP="00480471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Základom obsahu telesnej výchovy v škole je učivo. Štruktúru učiva tvoria tematické celky (ďalej len TC), ktoré sú rozdelené na základné a výberové. V ročnom cykle sa počíta vo všetkých ročníkoch so 66 vyučovacími hodinami.</w:t>
      </w:r>
    </w:p>
    <w:p w:rsidR="00480471" w:rsidRPr="004E4E6C" w:rsidRDefault="00480471" w:rsidP="00480471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Ciele modulu 1 a čiastočne modulu 2 sa plnia prostredníctvom obsahu tematického celku Poznatky z telesnej výchovy a športu, ciele modulov 3 a 4 prostredníctvom všetkých ostatných tematických celkov.</w:t>
      </w:r>
    </w:p>
    <w:p w:rsidR="00480471" w:rsidRPr="004E4E6C" w:rsidRDefault="00480471" w:rsidP="00480471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Obsah základných TC je koncipovaný tak, aby si ho mohla a zároveň i mala osvojiť väčšina žiakov.</w:t>
      </w:r>
    </w:p>
    <w:p w:rsidR="00480471" w:rsidRPr="004E4E6C" w:rsidRDefault="00480471" w:rsidP="00480471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V ročnom pláne učiva odporúčame, aby základné tematické celky Poznatky z telesnej výchovy a športu a Všeobecná gymnastika sa vyučovali ako súčasť každej vyučovacej hodiny telesnej výchovy a boli dotované 15 % času vyučovacej hodiny. Ostatné základné tematické celky odporúčame vyučovať v dvoch alternatívach. Prvá alternatíva – v každom ročníku sa vyučuje každý tematický celok. Druhá alternatíva – v každom ročníku sa odučia aspoň tri tematické celky. Pritom každý tematický celok musí byť odučený počas školskej dochádzky aspoň dvakrát s výnimkou Plávania. Tematický celok Plávanie sa zaraďuje do vyučovania aspoň raz za 5 rokov. Tematický celok sa považuje za odučený, ak má v ročnom pláne minimálne 6 hodinovú dotáciu z celkového počtu vyučovacích hodín. </w:t>
      </w:r>
    </w:p>
    <w:p w:rsidR="00480471" w:rsidRPr="004E4E6C" w:rsidRDefault="00480471" w:rsidP="00480471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Aspoň jeden výberový TC je povinný v každom ročníku. Výberové TC rozširujú základné TC o pohybové činnosti, ktorých výber umožňuje rešpektovať podmienky školy, záujmy žiakov, záujmy učiteľa, miestne tradície a pod. Vyučovanie výberových TC musí rešpektovať plnenie cieľov telesnej výchovy a bezpečnosť pri cvičení. </w:t>
      </w:r>
    </w:p>
    <w:p w:rsidR="00480471" w:rsidRPr="004E4E6C" w:rsidRDefault="00480471" w:rsidP="00480471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 výberových TC sa využíva na doplnenie základného učiva a na motiváciu žiakov, narozvoj ich pohybových schopností so zreteľom na skupinovézáujmy</w:t>
      </w:r>
      <w:r w:rsidRPr="004E4E6C">
        <w:rPr>
          <w:rFonts w:ascii="Arial" w:hAnsi="Arial" w:cs="Arial"/>
          <w:sz w:val="24"/>
          <w:szCs w:val="24"/>
        </w:rPr>
        <w:t>,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individuálne predpoklady žiakov</w:t>
      </w:r>
      <w:r w:rsidRPr="004E4E6C">
        <w:rPr>
          <w:rFonts w:ascii="Arial" w:hAnsi="Arial" w:cs="Arial"/>
          <w:sz w:val="24"/>
          <w:szCs w:val="24"/>
        </w:rPr>
        <w:t xml:space="preserve"> a podmienky školy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480471" w:rsidRDefault="00480471" w:rsidP="00480471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Učiteľ môže zaradiť do programu iba tie športové činnosti, ktoré boli súčasťou jeho pregraduálnej prípravy na vysokej škole, alebo na ktoré získal trénerské alebo cvičiteľské vzdelanie, alebo certifikát v niektorej forme ďalšieho vzdelávania učiteľov a trénerov. V záujme každého učiteľa telesnej a športovej výchovy by malo byť zúčastniť sa ďalšieho vzdelávania učiteľov a postupné získavanie potrebnej kvalifikácie k chýbajúcim športovým činnostiam.</w:t>
      </w:r>
    </w:p>
    <w:p w:rsidR="00480471" w:rsidRDefault="00480471" w:rsidP="00480471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</w:p>
    <w:p w:rsidR="00480471" w:rsidRDefault="00480471" w:rsidP="00480471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</w:p>
    <w:p w:rsidR="00480471" w:rsidRDefault="00480471" w:rsidP="00480471">
      <w:pPr>
        <w:pStyle w:val="Nadpis1"/>
        <w:jc w:val="left"/>
        <w:rPr>
          <w:snapToGrid w:val="0"/>
        </w:rPr>
      </w:pPr>
      <w:r w:rsidRPr="00A80251">
        <w:rPr>
          <w:snapToGrid w:val="0"/>
        </w:rPr>
        <w:lastRenderedPageBreak/>
        <w:t xml:space="preserve">Prierezové témy </w:t>
      </w:r>
    </w:p>
    <w:p w:rsidR="00480471" w:rsidRPr="00A80251" w:rsidRDefault="00480471" w:rsidP="00480471">
      <w:pPr>
        <w:rPr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80471" w:rsidRPr="00BA799F" w:rsidTr="00A95A32">
        <w:trPr>
          <w:trHeight w:val="567"/>
        </w:trPr>
        <w:tc>
          <w:tcPr>
            <w:tcW w:w="4606" w:type="dxa"/>
            <w:shd w:val="clear" w:color="auto" w:fill="C0504D"/>
          </w:tcPr>
          <w:p w:rsidR="00480471" w:rsidRPr="00BA799F" w:rsidRDefault="00480471" w:rsidP="00A95A3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99F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480471" w:rsidRPr="00BA799F" w:rsidRDefault="00480471" w:rsidP="00A95A3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99F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480471" w:rsidRPr="00BA799F" w:rsidTr="00A95A32">
        <w:trPr>
          <w:trHeight w:val="567"/>
        </w:trPr>
        <w:tc>
          <w:tcPr>
            <w:tcW w:w="4606" w:type="dxa"/>
          </w:tcPr>
          <w:p w:rsidR="00480471" w:rsidRPr="00BA799F" w:rsidRDefault="00480471" w:rsidP="00A95A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480471" w:rsidRPr="00BA799F" w:rsidRDefault="00480471" w:rsidP="00A9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</w:rPr>
              <w:t>Manipulačné, pohybové a prípravné športové hry</w:t>
            </w:r>
            <w:r>
              <w:rPr>
                <w:rFonts w:ascii="Arial" w:hAnsi="Arial" w:cs="Arial"/>
              </w:rPr>
              <w:t>, nácvik sebadisciplíny, ľudské vzťahy, kamarátstvo pri hrách, viesť žiakov k vytrvalosti</w:t>
            </w:r>
          </w:p>
        </w:tc>
      </w:tr>
      <w:tr w:rsidR="00480471" w:rsidRPr="00BA799F" w:rsidTr="00A95A32">
        <w:trPr>
          <w:trHeight w:val="567"/>
        </w:trPr>
        <w:tc>
          <w:tcPr>
            <w:tcW w:w="4606" w:type="dxa"/>
          </w:tcPr>
          <w:p w:rsidR="00480471" w:rsidRPr="00BA799F" w:rsidRDefault="00480471" w:rsidP="00A9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480471" w:rsidRPr="00BA799F" w:rsidRDefault="00480471" w:rsidP="00A95A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80471" w:rsidRPr="00BA799F" w:rsidRDefault="00480471" w:rsidP="00A95A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Upevňovať pozitívny vzťah k prírode, spolužitie človeka s prírodou</w:t>
            </w:r>
          </w:p>
        </w:tc>
      </w:tr>
      <w:tr w:rsidR="00480471" w:rsidRPr="00BA799F" w:rsidTr="00A95A32">
        <w:trPr>
          <w:trHeight w:val="567"/>
        </w:trPr>
        <w:tc>
          <w:tcPr>
            <w:tcW w:w="4606" w:type="dxa"/>
          </w:tcPr>
          <w:p w:rsidR="00480471" w:rsidRPr="00BA799F" w:rsidRDefault="00480471" w:rsidP="00A9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MEDIÁLNA VÝCHOVA</w:t>
            </w:r>
          </w:p>
          <w:p w:rsidR="00480471" w:rsidRPr="00BA799F" w:rsidRDefault="00480471" w:rsidP="00A95A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80471" w:rsidRPr="00BA799F" w:rsidRDefault="00480471" w:rsidP="00A95A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Ochrana života a zdravia, hra na športového redaktora</w:t>
            </w:r>
          </w:p>
        </w:tc>
      </w:tr>
      <w:tr w:rsidR="00480471" w:rsidRPr="00BA799F" w:rsidTr="00A95A32">
        <w:trPr>
          <w:trHeight w:val="567"/>
        </w:trPr>
        <w:tc>
          <w:tcPr>
            <w:tcW w:w="4606" w:type="dxa"/>
          </w:tcPr>
          <w:p w:rsidR="00480471" w:rsidRPr="00BA799F" w:rsidRDefault="00480471" w:rsidP="00A9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480471" w:rsidRPr="00BA799F" w:rsidRDefault="00480471" w:rsidP="00A95A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80471" w:rsidRPr="00BA799F" w:rsidRDefault="00480471" w:rsidP="00A95A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80471" w:rsidRPr="00BA799F" w:rsidTr="00A95A32">
        <w:trPr>
          <w:trHeight w:val="567"/>
        </w:trPr>
        <w:tc>
          <w:tcPr>
            <w:tcW w:w="4606" w:type="dxa"/>
          </w:tcPr>
          <w:p w:rsidR="00480471" w:rsidRPr="00BA799F" w:rsidRDefault="00480471" w:rsidP="00A9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480471" w:rsidRPr="00BA799F" w:rsidRDefault="00480471" w:rsidP="00A95A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80471" w:rsidRPr="00BA799F" w:rsidRDefault="00480471" w:rsidP="00A95A32">
            <w:pPr>
              <w:spacing w:after="0" w:line="240" w:lineRule="auto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</w:rPr>
              <w:t>Aktivity v prírode a sezónne pohybové činnosti</w:t>
            </w:r>
            <w:r>
              <w:rPr>
                <w:rFonts w:ascii="Arial" w:hAnsi="Arial" w:cs="Arial"/>
              </w:rPr>
              <w:t>, dodržiavanie bezpečnostných predpisov, dodržiavanie zásad fair-play</w:t>
            </w:r>
          </w:p>
        </w:tc>
      </w:tr>
      <w:tr w:rsidR="00480471" w:rsidRPr="00BA799F" w:rsidTr="00A95A32">
        <w:trPr>
          <w:trHeight w:val="567"/>
        </w:trPr>
        <w:tc>
          <w:tcPr>
            <w:tcW w:w="4606" w:type="dxa"/>
          </w:tcPr>
          <w:p w:rsidR="00480471" w:rsidRPr="00BA799F" w:rsidRDefault="00480471" w:rsidP="00A9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480471" w:rsidRPr="00BA799F" w:rsidRDefault="00480471" w:rsidP="00A95A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80471" w:rsidRPr="00BE2DD7" w:rsidRDefault="00480471" w:rsidP="00A95A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E2DD7">
              <w:rPr>
                <w:rFonts w:ascii="Arial" w:hAnsi="Arial" w:cs="Arial"/>
                <w:sz w:val="22"/>
                <w:szCs w:val="22"/>
              </w:rPr>
              <w:t>zásady be</w:t>
            </w:r>
            <w:r>
              <w:rPr>
                <w:rFonts w:ascii="Arial" w:hAnsi="Arial" w:cs="Arial"/>
                <w:sz w:val="22"/>
                <w:szCs w:val="22"/>
              </w:rPr>
              <w:t>zpečnosti pri cvičení s náradím,</w:t>
            </w:r>
          </w:p>
          <w:p w:rsidR="00480471" w:rsidRPr="00BE2DD7" w:rsidRDefault="00480471" w:rsidP="00A9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DD7">
              <w:rPr>
                <w:rFonts w:ascii="Arial" w:hAnsi="Arial" w:cs="Arial"/>
              </w:rPr>
              <w:t>dodržiavanie bezpečnosti pri cvičení</w:t>
            </w:r>
            <w:r>
              <w:rPr>
                <w:rFonts w:ascii="Arial" w:hAnsi="Arial" w:cs="Arial"/>
              </w:rPr>
              <w:t>, pobyt na čerstvom vzduchu</w:t>
            </w:r>
          </w:p>
        </w:tc>
      </w:tr>
      <w:tr w:rsidR="00480471" w:rsidRPr="00BA799F" w:rsidTr="00A95A32">
        <w:trPr>
          <w:trHeight w:val="567"/>
        </w:trPr>
        <w:tc>
          <w:tcPr>
            <w:tcW w:w="4606" w:type="dxa"/>
          </w:tcPr>
          <w:p w:rsidR="00480471" w:rsidRPr="00BA799F" w:rsidRDefault="00480471" w:rsidP="00A95A32">
            <w:pPr>
              <w:spacing w:after="0" w:line="240" w:lineRule="auto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480471" w:rsidRPr="00BA799F" w:rsidRDefault="00480471" w:rsidP="00A95A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80471" w:rsidRPr="008802AB" w:rsidTr="00A95A32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71" w:rsidRPr="00C7312F" w:rsidRDefault="00480471" w:rsidP="00A95A3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7312F"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71" w:rsidRPr="008802AB" w:rsidRDefault="00480471" w:rsidP="00A95A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na miestnom ihrisku a v lokálnej prírode, ľudové tance a kroje, tradície našich predkov</w:t>
            </w:r>
          </w:p>
        </w:tc>
      </w:tr>
    </w:tbl>
    <w:p w:rsidR="00480471" w:rsidRPr="00C7312F" w:rsidRDefault="00480471" w:rsidP="00480471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480471" w:rsidRDefault="00480471" w:rsidP="00480471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480471" w:rsidRDefault="00480471" w:rsidP="00480471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480471" w:rsidRDefault="00480471" w:rsidP="00480471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480471" w:rsidRPr="004E4E6C" w:rsidRDefault="00480471" w:rsidP="00480471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>PREHĽAD TEMATICKÝCH CELKOV</w:t>
      </w:r>
    </w:p>
    <w:p w:rsidR="00480471" w:rsidRPr="004E4E6C" w:rsidRDefault="00480471" w:rsidP="00480471">
      <w:pPr>
        <w:pStyle w:val="Nadpis1"/>
        <w:jc w:val="left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A. Základné tematické celky</w:t>
      </w: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</w:tblGrid>
      <w:tr w:rsidR="00480471" w:rsidRPr="004E4E6C" w:rsidTr="00A95A32">
        <w:trPr>
          <w:cantSplit/>
        </w:trPr>
        <w:tc>
          <w:tcPr>
            <w:tcW w:w="5830" w:type="dxa"/>
          </w:tcPr>
          <w:p w:rsidR="00480471" w:rsidRPr="004E4E6C" w:rsidRDefault="00480471" w:rsidP="00A95A32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Poznatky z telesnej  výchovy a športu      </w:t>
            </w:r>
          </w:p>
        </w:tc>
      </w:tr>
      <w:tr w:rsidR="00480471" w:rsidRPr="004E4E6C" w:rsidTr="00A95A32">
        <w:trPr>
          <w:cantSplit/>
        </w:trPr>
        <w:tc>
          <w:tcPr>
            <w:tcW w:w="5830" w:type="dxa"/>
          </w:tcPr>
          <w:p w:rsidR="00480471" w:rsidRPr="004E4E6C" w:rsidRDefault="00480471" w:rsidP="00A95A32">
            <w:pPr>
              <w:pStyle w:val="Nadpis1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Všeobecná gymnastika</w:t>
            </w:r>
          </w:p>
        </w:tc>
      </w:tr>
      <w:tr w:rsidR="00480471" w:rsidRPr="004E4E6C" w:rsidTr="00A95A32">
        <w:tc>
          <w:tcPr>
            <w:tcW w:w="5830" w:type="dxa"/>
          </w:tcPr>
          <w:p w:rsidR="00480471" w:rsidRPr="004E4E6C" w:rsidRDefault="00480471" w:rsidP="00A95A32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Atletika</w:t>
            </w:r>
          </w:p>
        </w:tc>
      </w:tr>
      <w:tr w:rsidR="00480471" w:rsidRPr="004E4E6C" w:rsidTr="00A95A32">
        <w:tc>
          <w:tcPr>
            <w:tcW w:w="5830" w:type="dxa"/>
          </w:tcPr>
          <w:p w:rsidR="00480471" w:rsidRPr="004E4E6C" w:rsidRDefault="00480471" w:rsidP="00A95A32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Základy gymnastických športov</w:t>
            </w:r>
          </w:p>
        </w:tc>
      </w:tr>
      <w:tr w:rsidR="00480471" w:rsidRPr="004E4E6C" w:rsidTr="00A95A32">
        <w:tc>
          <w:tcPr>
            <w:tcW w:w="5830" w:type="dxa"/>
          </w:tcPr>
          <w:p w:rsidR="00480471" w:rsidRPr="004E4E6C" w:rsidRDefault="00480471" w:rsidP="00A95A32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Športové hry                     </w:t>
            </w:r>
          </w:p>
        </w:tc>
      </w:tr>
      <w:tr w:rsidR="00480471" w:rsidRPr="004E4E6C" w:rsidTr="00A95A32">
        <w:tc>
          <w:tcPr>
            <w:tcW w:w="5830" w:type="dxa"/>
          </w:tcPr>
          <w:p w:rsidR="00480471" w:rsidRPr="004E4E6C" w:rsidRDefault="00480471" w:rsidP="00A95A32">
            <w:pPr>
              <w:pStyle w:val="Nadpis1"/>
              <w:spacing w:before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Plávanie</w:t>
            </w:r>
          </w:p>
        </w:tc>
      </w:tr>
      <w:tr w:rsidR="00480471" w:rsidRPr="004E4E6C" w:rsidTr="00A95A32">
        <w:tc>
          <w:tcPr>
            <w:tcW w:w="5830" w:type="dxa"/>
          </w:tcPr>
          <w:p w:rsidR="00480471" w:rsidRPr="004E4E6C" w:rsidRDefault="00480471" w:rsidP="00A95A32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Sezónne činnosti</w:t>
            </w:r>
          </w:p>
        </w:tc>
      </w:tr>
      <w:tr w:rsidR="00480471" w:rsidRPr="004E4E6C" w:rsidTr="00A95A32">
        <w:tc>
          <w:tcPr>
            <w:tcW w:w="5830" w:type="dxa"/>
          </w:tcPr>
          <w:p w:rsidR="00480471" w:rsidRPr="004E4E6C" w:rsidRDefault="00480471" w:rsidP="00A95A32">
            <w:pPr>
              <w:pStyle w:val="Nadpis1"/>
              <w:spacing w:before="0"/>
              <w:rPr>
                <w:rFonts w:ascii="Arial" w:hAnsi="Arial" w:cs="Arial"/>
                <w:i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sz w:val="24"/>
                <w:szCs w:val="24"/>
              </w:rPr>
              <w:t>Povinný výberový tematický celok</w:t>
            </w:r>
          </w:p>
        </w:tc>
      </w:tr>
      <w:tr w:rsidR="00480471" w:rsidRPr="004E4E6C" w:rsidTr="00A95A32">
        <w:tc>
          <w:tcPr>
            <w:tcW w:w="5830" w:type="dxa"/>
          </w:tcPr>
          <w:p w:rsidR="00480471" w:rsidRPr="004E4E6C" w:rsidRDefault="00480471" w:rsidP="00A95A32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Testovanie</w:t>
            </w:r>
          </w:p>
        </w:tc>
      </w:tr>
    </w:tbl>
    <w:p w:rsidR="00480471" w:rsidRPr="004E4E6C" w:rsidRDefault="00480471" w:rsidP="0048047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80471" w:rsidRDefault="00480471" w:rsidP="0048047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>B. Výberové tematické celky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80471" w:rsidRPr="004E4E6C" w:rsidTr="00A95A32">
        <w:tc>
          <w:tcPr>
            <w:tcW w:w="9212" w:type="dxa"/>
          </w:tcPr>
          <w:p w:rsidR="00480471" w:rsidRPr="004E4E6C" w:rsidRDefault="00480471" w:rsidP="00A95A3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Netradičné pohybové aktivity, menej známe pohybové a športové hry</w:t>
            </w:r>
          </w:p>
        </w:tc>
      </w:tr>
      <w:tr w:rsidR="00480471" w:rsidRPr="004E4E6C" w:rsidTr="00A95A32">
        <w:tc>
          <w:tcPr>
            <w:tcW w:w="9212" w:type="dxa"/>
          </w:tcPr>
          <w:p w:rsidR="00480471" w:rsidRPr="004E4E6C" w:rsidRDefault="00480471" w:rsidP="00A95A3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Korčuľovanie</w:t>
            </w:r>
          </w:p>
        </w:tc>
      </w:tr>
      <w:tr w:rsidR="00480471" w:rsidRPr="004E4E6C" w:rsidTr="00A95A32">
        <w:tc>
          <w:tcPr>
            <w:tcW w:w="9212" w:type="dxa"/>
          </w:tcPr>
          <w:p w:rsidR="00480471" w:rsidRPr="004E4E6C" w:rsidRDefault="00480471" w:rsidP="00A95A3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Korčuľovanie in line</w:t>
            </w:r>
          </w:p>
        </w:tc>
      </w:tr>
      <w:tr w:rsidR="00480471" w:rsidRPr="004E4E6C" w:rsidTr="00A95A32">
        <w:tc>
          <w:tcPr>
            <w:tcW w:w="9212" w:type="dxa"/>
          </w:tcPr>
          <w:p w:rsidR="00480471" w:rsidRPr="004E4E6C" w:rsidRDefault="00480471" w:rsidP="00A95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Snowboarding</w:t>
            </w:r>
          </w:p>
        </w:tc>
      </w:tr>
      <w:tr w:rsidR="00480471" w:rsidRPr="004E4E6C" w:rsidTr="00A95A32">
        <w:tc>
          <w:tcPr>
            <w:tcW w:w="9212" w:type="dxa"/>
          </w:tcPr>
          <w:p w:rsidR="00480471" w:rsidRPr="004E4E6C" w:rsidRDefault="00480471" w:rsidP="00A95A3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Cvičenie v posilňovni</w:t>
            </w:r>
          </w:p>
        </w:tc>
      </w:tr>
      <w:tr w:rsidR="00480471" w:rsidRPr="004E4E6C" w:rsidTr="00A95A32">
        <w:tc>
          <w:tcPr>
            <w:tcW w:w="9212" w:type="dxa"/>
          </w:tcPr>
          <w:p w:rsidR="00480471" w:rsidRPr="004E4E6C" w:rsidRDefault="00480471" w:rsidP="00A95A3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A</w:t>
            </w:r>
            <w:r w:rsidRPr="004E4E6C">
              <w:rPr>
                <w:rFonts w:ascii="Arial" w:hAnsi="Arial" w:cs="Arial"/>
                <w:sz w:val="24"/>
                <w:szCs w:val="24"/>
              </w:rPr>
              <w:t>erobik, akvaaerobik</w:t>
            </w:r>
          </w:p>
        </w:tc>
      </w:tr>
      <w:tr w:rsidR="00480471" w:rsidRPr="004E4E6C" w:rsidTr="00A95A32">
        <w:tc>
          <w:tcPr>
            <w:tcW w:w="9212" w:type="dxa"/>
          </w:tcPr>
          <w:p w:rsidR="00480471" w:rsidRPr="004E4E6C" w:rsidRDefault="00480471" w:rsidP="00A95A3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Športové úkoly a sebaobrana</w:t>
            </w:r>
          </w:p>
        </w:tc>
      </w:tr>
      <w:tr w:rsidR="00480471" w:rsidRPr="004E4E6C" w:rsidTr="00A95A32">
        <w:tc>
          <w:tcPr>
            <w:tcW w:w="9212" w:type="dxa"/>
          </w:tcPr>
          <w:p w:rsidR="00480471" w:rsidRPr="004E4E6C" w:rsidRDefault="00480471" w:rsidP="00A95A3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Ľadový hokej</w:t>
            </w:r>
          </w:p>
        </w:tc>
      </w:tr>
      <w:tr w:rsidR="00480471" w:rsidRPr="004E4E6C" w:rsidTr="00A95A32">
        <w:tc>
          <w:tcPr>
            <w:tcW w:w="9212" w:type="dxa"/>
          </w:tcPr>
          <w:p w:rsidR="00480471" w:rsidRPr="004E4E6C" w:rsidRDefault="00480471" w:rsidP="00A95A3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lastRenderedPageBreak/>
              <w:t>Tance (základy spoločenských tancov, disko tancov, ľudových tancov)</w:t>
            </w:r>
          </w:p>
        </w:tc>
      </w:tr>
    </w:tbl>
    <w:p w:rsidR="00480471" w:rsidRPr="004E4E6C" w:rsidRDefault="00480471" w:rsidP="00480471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Pozn.: pozri kapitolu PROCES</w:t>
      </w:r>
    </w:p>
    <w:p w:rsidR="00480471" w:rsidRDefault="00480471" w:rsidP="00480471">
      <w:pPr>
        <w:pStyle w:val="Nadpis1"/>
        <w:jc w:val="left"/>
        <w:rPr>
          <w:snapToGrid w:val="0"/>
        </w:rPr>
      </w:pPr>
      <w:r>
        <w:rPr>
          <w:snapToGrid w:val="0"/>
        </w:rPr>
        <w:t>Výkonový štandard</w:t>
      </w:r>
    </w:p>
    <w:p w:rsidR="00480471" w:rsidRPr="00521C91" w:rsidRDefault="00480471" w:rsidP="00480471">
      <w:pPr>
        <w:rPr>
          <w:lang w:eastAsia="sk-SK"/>
        </w:rPr>
      </w:pPr>
    </w:p>
    <w:p w:rsidR="00480471" w:rsidRPr="004E4E6C" w:rsidRDefault="00480471" w:rsidP="00480471">
      <w:pPr>
        <w:pStyle w:val="Nadpis2"/>
        <w:rPr>
          <w:rFonts w:ascii="Arial" w:hAnsi="Arial" w:cs="Arial"/>
          <w:caps/>
          <w:color w:val="auto"/>
          <w:sz w:val="24"/>
          <w:szCs w:val="24"/>
        </w:rPr>
      </w:pPr>
      <w:r w:rsidRPr="004E4E6C">
        <w:rPr>
          <w:rFonts w:ascii="Arial" w:hAnsi="Arial" w:cs="Arial"/>
          <w:caps/>
          <w:color w:val="auto"/>
          <w:sz w:val="24"/>
          <w:szCs w:val="24"/>
        </w:rPr>
        <w:t>Poznatky  z  telesnej   výchovy a športu</w:t>
      </w:r>
    </w:p>
    <w:p w:rsidR="00480471" w:rsidRPr="004E4E6C" w:rsidRDefault="00480471" w:rsidP="00480471">
      <w:pPr>
        <w:ind w:firstLine="540"/>
        <w:jc w:val="both"/>
        <w:rPr>
          <w:rFonts w:ascii="Arial" w:hAnsi="Arial" w:cs="Arial"/>
          <w:bCs w:val="0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 V telovýchovnom procese sú poznatky základným predpokladom uvedomelého osvojovania si pohybových činností, rozvíjania pohybových schopností a výchovy charakterových a iných vlastností osobnosti. Majú dôležitý význam pri vytváraní postojov k zdravému životnému štýlu i k celoživotnej pohybovej aktivite. Sú podmienkou úspešného vykonávania praktických činností. Delia sa na</w:t>
      </w:r>
      <w:r w:rsidRPr="004E4E6C">
        <w:rPr>
          <w:rFonts w:ascii="Arial" w:hAnsi="Arial" w:cs="Arial"/>
          <w:b/>
          <w:snapToGrid w:val="0"/>
          <w:sz w:val="24"/>
          <w:szCs w:val="24"/>
        </w:rPr>
        <w:t xml:space="preserve"> všeobecné a špecifické. </w:t>
      </w:r>
      <w:r w:rsidRPr="004E4E6C">
        <w:rPr>
          <w:rFonts w:ascii="Arial" w:hAnsi="Arial" w:cs="Arial"/>
          <w:bCs w:val="0"/>
          <w:snapToGrid w:val="0"/>
          <w:sz w:val="24"/>
          <w:szCs w:val="24"/>
        </w:rPr>
        <w:t>Špecifické poznatky sa dotýkajú každého tematického celku.</w:t>
      </w:r>
    </w:p>
    <w:p w:rsidR="00480471" w:rsidRPr="004E4E6C" w:rsidRDefault="00480471" w:rsidP="00480471">
      <w:pPr>
        <w:pStyle w:val="Nadpis1"/>
        <w:spacing w:before="0"/>
        <w:jc w:val="left"/>
        <w:rPr>
          <w:rFonts w:ascii="Arial" w:hAnsi="Arial" w:cs="Arial"/>
          <w:caps/>
          <w:sz w:val="24"/>
          <w:szCs w:val="24"/>
        </w:rPr>
      </w:pPr>
      <w:r w:rsidRPr="004E4E6C">
        <w:rPr>
          <w:rFonts w:ascii="Arial" w:hAnsi="Arial" w:cs="Arial"/>
          <w:caps/>
          <w:sz w:val="24"/>
          <w:szCs w:val="24"/>
        </w:rPr>
        <w:t>Kompetencia</w:t>
      </w:r>
    </w:p>
    <w:p w:rsidR="00480471" w:rsidRPr="004E4E6C" w:rsidRDefault="00480471" w:rsidP="00480471">
      <w:pPr>
        <w:pStyle w:val="Podtitul"/>
        <w:ind w:firstLine="54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vievysvetliť dôvody potreby vykonávania pohybovej činnosti v súvislosti s  ochranou vlastného zdravia.</w:t>
      </w:r>
    </w:p>
    <w:p w:rsidR="00480471" w:rsidRPr="004E4E6C" w:rsidRDefault="00480471" w:rsidP="00480471">
      <w:pPr>
        <w:pStyle w:val="Podtitul"/>
        <w:ind w:firstLine="540"/>
        <w:rPr>
          <w:rFonts w:ascii="Arial" w:hAnsi="Arial" w:cs="Arial"/>
          <w:b w:val="0"/>
          <w:bCs w:val="0"/>
        </w:rPr>
      </w:pPr>
    </w:p>
    <w:p w:rsidR="00480471" w:rsidRPr="004E4E6C" w:rsidRDefault="00480471" w:rsidP="00480471">
      <w:pPr>
        <w:pStyle w:val="Podtitul"/>
        <w:rPr>
          <w:rFonts w:ascii="Arial" w:hAnsi="Arial" w:cs="Arial"/>
          <w:bCs w:val="0"/>
          <w:caps/>
          <w:strike/>
        </w:rPr>
      </w:pPr>
      <w:r w:rsidRPr="004E4E6C">
        <w:rPr>
          <w:rFonts w:ascii="Arial" w:hAnsi="Arial" w:cs="Arial"/>
          <w:bCs w:val="0"/>
          <w:caps/>
        </w:rPr>
        <w:t>výkonový štandard</w:t>
      </w:r>
    </w:p>
    <w:p w:rsidR="00480471" w:rsidRPr="004E4E6C" w:rsidRDefault="00480471" w:rsidP="0048047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poznať drobné organizačné formy telesnej výchovy,</w:t>
      </w:r>
    </w:p>
    <w:p w:rsidR="00480471" w:rsidRPr="004E4E6C" w:rsidRDefault="00480471" w:rsidP="0048047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vedieť vysvetliť potrebu rozcvičenia pred vykonávaním pohybovej činnosti,</w:t>
      </w:r>
    </w:p>
    <w:p w:rsidR="00480471" w:rsidRPr="004E4E6C" w:rsidRDefault="00480471" w:rsidP="0048047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dodržiavať pravidlá správnej životosprávy,</w:t>
      </w:r>
    </w:p>
    <w:p w:rsidR="00480471" w:rsidRPr="004E4E6C" w:rsidRDefault="00480471" w:rsidP="0048047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vedieť posúdiť a diagnostikovať úroveň svojej pohybovej výkonnosti a telesného rozvoja  podľa daných  noriem,</w:t>
      </w:r>
    </w:p>
    <w:p w:rsidR="00480471" w:rsidRPr="004E4E6C" w:rsidRDefault="00480471" w:rsidP="0048047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poznať základné olympijské idey a riadi sa nimi vo svojom živote,</w:t>
      </w:r>
    </w:p>
    <w:p w:rsidR="00480471" w:rsidRPr="004E4E6C" w:rsidRDefault="00480471" w:rsidP="0048047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vedieť poskytnúť prvú pomoc pri úraze v rôznom prostredí,</w:t>
      </w:r>
    </w:p>
    <w:p w:rsidR="00480471" w:rsidRPr="004E4E6C" w:rsidRDefault="00480471" w:rsidP="0048047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dodržiavať bezpečnostné a hygienické požiadavky pri vykonávaní pohybovej činnosti,</w:t>
      </w:r>
    </w:p>
    <w:p w:rsidR="00480471" w:rsidRPr="004E4E6C" w:rsidRDefault="00480471" w:rsidP="0048047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dodržiavať osvojené pravidlá pri vykonávaní pohybových činností,</w:t>
      </w:r>
    </w:p>
    <w:p w:rsidR="00480471" w:rsidRPr="004E4E6C" w:rsidRDefault="00480471" w:rsidP="0048047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používať odbornú terminológiu osvojených pohybových činností.</w:t>
      </w:r>
    </w:p>
    <w:p w:rsidR="00480471" w:rsidRPr="004E4E6C" w:rsidRDefault="00480471" w:rsidP="00480471">
      <w:pPr>
        <w:pStyle w:val="Podtitul"/>
        <w:ind w:left="540"/>
        <w:rPr>
          <w:rFonts w:ascii="Arial" w:hAnsi="Arial" w:cs="Arial"/>
          <w:b w:val="0"/>
          <w:bCs w:val="0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b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b/>
          <w:caps/>
          <w:snapToGrid w:val="0"/>
          <w:sz w:val="24"/>
          <w:szCs w:val="24"/>
        </w:rPr>
        <w:t>OBSAHOVÝ ŠTANDARD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>Všeobecné poznatky:</w:t>
      </w:r>
    </w:p>
    <w:p w:rsidR="00480471" w:rsidRPr="004E4E6C" w:rsidRDefault="00480471" w:rsidP="0048047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 xml:space="preserve">základné poznatky o formách pohybovej aktivity v režime dňa (ranné cvičenie, spontánna pohybová aktivita, racionálne využívanie voľného času a pod.),   </w:t>
      </w:r>
    </w:p>
    <w:p w:rsidR="00480471" w:rsidRPr="004E4E6C" w:rsidRDefault="00480471" w:rsidP="0048047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úloha rozcvičenia pred vykonávaním pohybových činností,</w:t>
      </w:r>
    </w:p>
    <w:p w:rsidR="00480471" w:rsidRPr="004E4E6C" w:rsidRDefault="00480471" w:rsidP="0048047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význam správnej životosprávy pre pohybový  výkon a negatívne vplyvy fajčenia, alkoholu a nedovolených látok na zdravie a pohybový výkon,</w:t>
      </w:r>
    </w:p>
    <w:p w:rsidR="00480471" w:rsidRPr="004E4E6C" w:rsidRDefault="00480471" w:rsidP="0048047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telesné zaťaženie, meranie a vyhodnocovanie údajov o pulzovej frekvencii,</w:t>
      </w:r>
    </w:p>
    <w:p w:rsidR="00480471" w:rsidRPr="004E4E6C" w:rsidRDefault="00480471" w:rsidP="0048047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poznatky o rozvoji a diagnostikovaní základných pohybových schopností,</w:t>
      </w:r>
    </w:p>
    <w:p w:rsidR="00480471" w:rsidRPr="004E4E6C" w:rsidRDefault="00480471" w:rsidP="0048047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poznatky o telesnom vývine a jeho diagnostikovaní,</w:t>
      </w:r>
    </w:p>
    <w:p w:rsidR="00480471" w:rsidRPr="004E4E6C" w:rsidRDefault="00480471" w:rsidP="0048047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základné poznatky z biológie človeka súvisiace a účinok pohybovej aktivity na vlastný organizmus,</w:t>
      </w:r>
    </w:p>
    <w:p w:rsidR="00480471" w:rsidRPr="004E4E6C" w:rsidRDefault="00480471" w:rsidP="0048047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úspechy našich športovcov na OH, MS, ME,</w:t>
      </w:r>
    </w:p>
    <w:p w:rsidR="00480471" w:rsidRPr="004E4E6C" w:rsidRDefault="00480471" w:rsidP="0048047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olympijská výchova so zameraním na poznatky o Medzinárodnom olympijskom výbore, Slovenskom olympijskom výbore (poznať jeho  symboliku), o olympijských hrách, kalokagatii a fair-play,</w:t>
      </w:r>
    </w:p>
    <w:p w:rsidR="00480471" w:rsidRPr="004E4E6C" w:rsidRDefault="00480471" w:rsidP="0048047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prvá pomoc pri drobných poraneniach.                                                 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>Špecifické poznatky:</w:t>
      </w:r>
    </w:p>
    <w:p w:rsidR="00480471" w:rsidRPr="004E4E6C" w:rsidRDefault="00480471" w:rsidP="00480471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odborná terminológia vo všetkých TC,</w:t>
      </w:r>
    </w:p>
    <w:p w:rsidR="00480471" w:rsidRPr="004E4E6C" w:rsidRDefault="00480471" w:rsidP="00480471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technika, taktika a metodika osvojovaných pohybových činností,</w:t>
      </w:r>
    </w:p>
    <w:p w:rsidR="00480471" w:rsidRPr="004E4E6C" w:rsidRDefault="00480471" w:rsidP="00480471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pravidlá súťaženia v osvojených pohybových činnostiach a základné činnosti rozhodcu.</w:t>
      </w:r>
    </w:p>
    <w:p w:rsidR="00480471" w:rsidRPr="004E4E6C" w:rsidRDefault="00480471" w:rsidP="00480471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480471" w:rsidRPr="004E4E6C" w:rsidRDefault="00480471" w:rsidP="00480471">
      <w:pPr>
        <w:pStyle w:val="Nadpis3"/>
        <w:jc w:val="both"/>
        <w:rPr>
          <w:rFonts w:ascii="Arial" w:hAnsi="Arial" w:cs="Arial"/>
          <w:caps/>
          <w:sz w:val="24"/>
        </w:rPr>
      </w:pPr>
      <w:r w:rsidRPr="004E4E6C">
        <w:rPr>
          <w:rFonts w:ascii="Arial" w:hAnsi="Arial" w:cs="Arial"/>
          <w:caps/>
          <w:sz w:val="24"/>
        </w:rPr>
        <w:t>V š e o b e c n á  g  y m  n a s t i k a</w:t>
      </w:r>
    </w:p>
    <w:p w:rsidR="00480471" w:rsidRPr="004E4E6C" w:rsidRDefault="00480471" w:rsidP="00480471">
      <w:pPr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KOMPETENCIA:</w:t>
      </w:r>
    </w:p>
    <w:p w:rsidR="00480471" w:rsidRPr="004E4E6C" w:rsidRDefault="00480471" w:rsidP="00480471">
      <w:pPr>
        <w:pStyle w:val="Zkladntext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Žiak v tematickom celku všeobecnej gymnastiky dosahuje takú úroveň osvojenia gymnastických činností – polôh, pohybov, cvičebných tvarov, väzieb, že je schopný predviesť pohybový celok, pohybovú skladbu individuálne a skupinovo, podľa stanovených požiadaviek (pravidiel). Dosahuje tak zvýšenie úrovne pohybových schopností, osvojenie gymnastických zručností, ktoré pomáhajú zlepšiť zdravotne orientovanú zdatnosť bežnej školskej populácie. </w:t>
      </w:r>
    </w:p>
    <w:p w:rsidR="00480471" w:rsidRPr="004E4E6C" w:rsidRDefault="00480471" w:rsidP="00480471">
      <w:pPr>
        <w:pStyle w:val="Zkladntext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pStyle w:val="Zkladntext"/>
        <w:rPr>
          <w:rFonts w:ascii="Arial" w:hAnsi="Arial" w:cs="Arial"/>
          <w:bCs w:val="0"/>
          <w:strike/>
          <w:sz w:val="24"/>
          <w:szCs w:val="24"/>
        </w:rPr>
      </w:pPr>
      <w:r w:rsidRPr="004E4E6C">
        <w:rPr>
          <w:rFonts w:ascii="Arial" w:hAnsi="Arial" w:cs="Arial"/>
          <w:bCs w:val="0"/>
          <w:caps/>
          <w:sz w:val="24"/>
          <w:szCs w:val="24"/>
        </w:rPr>
        <w:t>výkonový štandard</w:t>
      </w:r>
    </w:p>
    <w:p w:rsidR="00480471" w:rsidRPr="004E4E6C" w:rsidRDefault="00480471" w:rsidP="0048047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lastRenderedPageBreak/>
        <w:t>vedieť správne pomenovať, popísať jednotlivé cvičebné polohy, pohyby, cvičebné tvary;</w:t>
      </w:r>
    </w:p>
    <w:p w:rsidR="00480471" w:rsidRPr="004E4E6C" w:rsidRDefault="00480471" w:rsidP="0048047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zostaviť a viesť rozcvičenie,</w:t>
      </w:r>
    </w:p>
    <w:p w:rsidR="00480471" w:rsidRPr="004E4E6C" w:rsidRDefault="00480471" w:rsidP="0048047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prakticky ukázať gymnastické cvičenia, zvládnuť cvičebné väzby a pohybové  kombinácie s ich vykonaním v zostave jednotlivca alebo skupiny,</w:t>
      </w:r>
    </w:p>
    <w:p w:rsidR="00480471" w:rsidRPr="004E4E6C" w:rsidRDefault="00480471" w:rsidP="0048047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preukázať poznatky z organizácie, bezpečnosti, dopomoci, záchrany, uplatňovať optimálnu techniku pri vykonávaní základných gymnastických polôh, lokomočných pohyboch, cvičebných tvaroch,</w:t>
      </w:r>
    </w:p>
    <w:p w:rsidR="00480471" w:rsidRPr="004E4E6C" w:rsidRDefault="00480471" w:rsidP="0048047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ohodnotiť techniku, estetiku  a kompozíciu (obsahovú skladbu) konaného gymnastického cvičenia, postrehnúť a posúdiť chyby v predvedení, držaní tela, rozsahu pohybov, svalovom napätí,  ochabnutosti tela,</w:t>
      </w:r>
    </w:p>
    <w:p w:rsidR="00480471" w:rsidRPr="004E4E6C" w:rsidRDefault="00480471" w:rsidP="0048047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posúdiť reálne svojuindividuálnu pohybovú úroveň</w:t>
      </w:r>
      <w:r w:rsidRPr="004E4E6C">
        <w:rPr>
          <w:rFonts w:ascii="Arial" w:hAnsi="Arial" w:cs="Arial"/>
          <w:b/>
          <w:sz w:val="24"/>
          <w:szCs w:val="24"/>
        </w:rPr>
        <w:t>.</w:t>
      </w:r>
    </w:p>
    <w:p w:rsidR="00480471" w:rsidRPr="004E4E6C" w:rsidRDefault="00480471" w:rsidP="00480471">
      <w:pPr>
        <w:pStyle w:val="Zkladntext"/>
        <w:rPr>
          <w:rFonts w:ascii="Arial" w:hAnsi="Arial" w:cs="Arial"/>
          <w:b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OBSAHOVÝ ŠTANDARD</w:t>
      </w:r>
    </w:p>
    <w:p w:rsidR="00480471" w:rsidRPr="004E4E6C" w:rsidRDefault="00480471" w:rsidP="00480471">
      <w:pPr>
        <w:pStyle w:val="Zkladntext"/>
        <w:ind w:left="720" w:hanging="360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Vedomosti:</w:t>
      </w:r>
    </w:p>
    <w:p w:rsidR="00480471" w:rsidRPr="004E4E6C" w:rsidRDefault="00480471" w:rsidP="0048047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držania tela, správne držanie tela, chybné držanie tela,</w:t>
      </w:r>
    </w:p>
    <w:p w:rsidR="00480471" w:rsidRPr="004E4E6C" w:rsidRDefault="00480471" w:rsidP="0048047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názvoslovie telesných cvičení,</w:t>
      </w:r>
    </w:p>
    <w:p w:rsidR="00480471" w:rsidRPr="004E4E6C" w:rsidRDefault="00480471" w:rsidP="0048047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pohybové prostriedky všeobecnej gymnastiky,</w:t>
      </w:r>
    </w:p>
    <w:p w:rsidR="00480471" w:rsidRPr="004E4E6C" w:rsidRDefault="00480471" w:rsidP="0048047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štruktúra gymnastickej jednotky - úvodná, prípravná, hlavná, záverečná časť vyučovacej hodiny,</w:t>
      </w:r>
    </w:p>
    <w:p w:rsidR="00480471" w:rsidRPr="004E4E6C" w:rsidRDefault="00480471" w:rsidP="0048047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prípravné, imitačné cvičenie, metodický postup osvojovania a zdokonaľovania polôh, pohybov, cvičebných tvarov, väzieb,</w:t>
      </w:r>
    </w:p>
    <w:p w:rsidR="00480471" w:rsidRPr="004E4E6C" w:rsidRDefault="00480471" w:rsidP="0048047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organizačná činnosť  na vyučovacej jednotke (hodine),</w:t>
      </w:r>
    </w:p>
    <w:p w:rsidR="00480471" w:rsidRPr="004E4E6C" w:rsidRDefault="00480471" w:rsidP="0048047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zdravotne orientovaná  zdatnosť, pohybový režim, redukcia hmotnosti, obezity, </w:t>
      </w:r>
    </w:p>
    <w:p w:rsidR="00480471" w:rsidRPr="004E4E6C" w:rsidRDefault="00480471" w:rsidP="0048047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pozitívny životný štýl.</w:t>
      </w:r>
    </w:p>
    <w:p w:rsidR="00480471" w:rsidRPr="004E4E6C" w:rsidRDefault="00480471" w:rsidP="00480471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 ďalších vedomostí je možné u žiakov rozvíjať schopnosti a nadobudnúť nasledovné zručnosti :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Zručnosti a schopnosti:</w:t>
      </w:r>
    </w:p>
    <w:p w:rsidR="00480471" w:rsidRPr="004E4E6C" w:rsidRDefault="00480471" w:rsidP="00480471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cvičenia rozvíjajúce kondičné, kondično-koordinačné, koordinačné schopnosti,</w:t>
      </w:r>
    </w:p>
    <w:p w:rsidR="00480471" w:rsidRPr="004E4E6C" w:rsidRDefault="00480471" w:rsidP="00480471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technicky správne polohy a pohyby hlavy, trupu, nôh, paží, lokomócie, cvičenie na- a s náradím, s náčiním, tyče, aeróbne činky, expandre, netradičné), výrazová estetika rytmických a aerobikových pohybov vykonávania všeobecných gymnastických činností,</w:t>
      </w:r>
    </w:p>
    <w:p w:rsidR="00480471" w:rsidRPr="004E4E6C" w:rsidRDefault="00480471" w:rsidP="00480471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cvičebný program na zlepšovanie stavu pohybového a oporného aparátu tela s cieleným rozvojom pohybových schopností a zručností,</w:t>
      </w:r>
    </w:p>
    <w:p w:rsidR="00480471" w:rsidRPr="004E4E6C" w:rsidRDefault="00480471" w:rsidP="00480471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formovanie telesných proporcií, kultivovaného prejavu osobnosti žiaka.</w:t>
      </w:r>
    </w:p>
    <w:p w:rsidR="00480471" w:rsidRPr="004E4E6C" w:rsidRDefault="00480471" w:rsidP="00480471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>1. Kondičná gymnastika</w:t>
      </w:r>
      <w:r w:rsidRPr="004E4E6C">
        <w:rPr>
          <w:rFonts w:ascii="Arial" w:hAnsi="Arial" w:cs="Arial"/>
          <w:sz w:val="24"/>
          <w:szCs w:val="24"/>
        </w:rPr>
        <w:t xml:space="preserve"> - posilňovacie cvičenie paží, nôh, chrbtového svalstva, brušného svalstva s jednorazovým, niekoľkonásobným opakovaním, s cieleným zameraním na jednotlivé časti tela:</w:t>
      </w:r>
    </w:p>
    <w:p w:rsidR="00480471" w:rsidRPr="004E4E6C" w:rsidRDefault="00480471" w:rsidP="0048047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kľuky v kľaku, kľuky vo vzpore stojmo vpredu, vzadu, kľuky vo vzpore ležmo vpredu, vzadu znožmo, roznožmo,</w:t>
      </w:r>
    </w:p>
    <w:p w:rsidR="00480471" w:rsidRPr="004E4E6C" w:rsidRDefault="00480471" w:rsidP="0048047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výpony, poskoky, skoky</w:t>
      </w:r>
      <w:r w:rsidRPr="004E4E6C">
        <w:rPr>
          <w:rFonts w:ascii="Arial" w:hAnsi="Arial" w:cs="Arial"/>
          <w:iCs/>
          <w:sz w:val="24"/>
          <w:szCs w:val="24"/>
        </w:rPr>
        <w:t>odrazom</w:t>
      </w:r>
      <w:r w:rsidRPr="004E4E6C">
        <w:rPr>
          <w:rFonts w:ascii="Arial" w:hAnsi="Arial" w:cs="Arial"/>
          <w:sz w:val="24"/>
          <w:szCs w:val="24"/>
        </w:rPr>
        <w:t>obojnožne, jednonožne,</w:t>
      </w:r>
    </w:p>
    <w:p w:rsidR="00480471" w:rsidRPr="004E4E6C" w:rsidRDefault="00480471" w:rsidP="0048047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záklony trupu v ľahu vpredu; sed – ľah vzadu,</w:t>
      </w:r>
    </w:p>
    <w:p w:rsidR="00480471" w:rsidRPr="004E4E6C" w:rsidRDefault="00480471" w:rsidP="0048047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zhyby vo vise, vo vise stojmo, vise ležmo na rebrine, hrazde, kruhoch, bradlách.</w:t>
      </w:r>
    </w:p>
    <w:p w:rsidR="00480471" w:rsidRPr="004E4E6C" w:rsidRDefault="00480471" w:rsidP="00480471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Podľa cieľa rozvoja kondičných, kondično-koordinačných schopností:</w:t>
      </w:r>
    </w:p>
    <w:p w:rsidR="00480471" w:rsidRPr="004E4E6C" w:rsidRDefault="00480471" w:rsidP="0048047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</w:rPr>
        <w:t>tonizačný program</w:t>
      </w:r>
      <w:r w:rsidRPr="004E4E6C">
        <w:rPr>
          <w:rFonts w:ascii="Arial" w:hAnsi="Arial" w:cs="Arial"/>
          <w:sz w:val="24"/>
          <w:szCs w:val="24"/>
        </w:rPr>
        <w:t xml:space="preserve"> zameraný na držanie tela v správnom napätí svalov v ľahu, kľakoch, sedoch, podporoch, postojoch bez náčinia, náradia, s náčiním (fit lopty, over baly, dynabandy, ..), náradím, na náradí,</w:t>
      </w:r>
    </w:p>
    <w:p w:rsidR="00480471" w:rsidRPr="004E4E6C" w:rsidRDefault="00480471" w:rsidP="0048047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 </w:t>
      </w:r>
      <w:r w:rsidRPr="004E4E6C">
        <w:rPr>
          <w:rFonts w:ascii="Arial" w:hAnsi="Arial" w:cs="Arial"/>
          <w:i/>
          <w:sz w:val="24"/>
          <w:szCs w:val="24"/>
        </w:rPr>
        <w:t>všeobecný kondičný  program</w:t>
      </w:r>
      <w:r w:rsidRPr="004E4E6C">
        <w:rPr>
          <w:rFonts w:ascii="Arial" w:hAnsi="Arial" w:cs="Arial"/>
          <w:sz w:val="24"/>
          <w:szCs w:val="24"/>
        </w:rPr>
        <w:t xml:space="preserve"> s obsahom statických, dynamických cvičení,</w:t>
      </w:r>
    </w:p>
    <w:p w:rsidR="00480471" w:rsidRPr="004E4E6C" w:rsidRDefault="00480471" w:rsidP="00480471">
      <w:pPr>
        <w:numPr>
          <w:ilvl w:val="1"/>
          <w:numId w:val="7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 </w:t>
      </w:r>
      <w:r w:rsidRPr="004E4E6C">
        <w:rPr>
          <w:rFonts w:ascii="Arial" w:hAnsi="Arial" w:cs="Arial"/>
          <w:i/>
          <w:sz w:val="24"/>
          <w:szCs w:val="24"/>
        </w:rPr>
        <w:t>plyometrický program</w:t>
      </w:r>
      <w:r w:rsidRPr="004E4E6C">
        <w:rPr>
          <w:rFonts w:ascii="Arial" w:hAnsi="Arial" w:cs="Arial"/>
          <w:sz w:val="24"/>
          <w:szCs w:val="24"/>
        </w:rPr>
        <w:t xml:space="preserve"> zameraný na rozvoj dynamickej sily nôh,</w:t>
      </w:r>
    </w:p>
    <w:p w:rsidR="00480471" w:rsidRPr="004E4E6C" w:rsidRDefault="00480471" w:rsidP="00480471">
      <w:pPr>
        <w:numPr>
          <w:ilvl w:val="1"/>
          <w:numId w:val="7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 </w:t>
      </w:r>
      <w:r w:rsidRPr="004E4E6C">
        <w:rPr>
          <w:rFonts w:ascii="Arial" w:hAnsi="Arial" w:cs="Arial"/>
          <w:i/>
          <w:sz w:val="24"/>
          <w:szCs w:val="24"/>
        </w:rPr>
        <w:t>vytrvalostno-silový program</w:t>
      </w:r>
      <w:r w:rsidRPr="004E4E6C">
        <w:rPr>
          <w:rFonts w:ascii="Arial" w:hAnsi="Arial" w:cs="Arial"/>
          <w:sz w:val="24"/>
          <w:szCs w:val="24"/>
        </w:rPr>
        <w:t xml:space="preserve">, cvičenia paží, nôh, trupu, brucha, bokov (kľuky, zhyby vo vise stojmo, prednosy v sede, vo vise, mierne záklony v ľahu, dvíhanie trupu, nôh v ľahu na boku. </w:t>
      </w:r>
    </w:p>
    <w:p w:rsidR="00480471" w:rsidRPr="004E4E6C" w:rsidRDefault="00480471" w:rsidP="00480471">
      <w:pPr>
        <w:numPr>
          <w:ilvl w:val="1"/>
          <w:numId w:val="7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2. Základná gymnastika </w:t>
      </w:r>
    </w:p>
    <w:p w:rsidR="00480471" w:rsidRPr="004E4E6C" w:rsidRDefault="00480471" w:rsidP="00480471">
      <w:pPr>
        <w:ind w:left="360" w:firstLine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Akrobatické cvičenie:</w:t>
      </w:r>
    </w:p>
    <w:p w:rsidR="00480471" w:rsidRPr="004E4E6C" w:rsidRDefault="00480471" w:rsidP="00480471">
      <w:pPr>
        <w:pStyle w:val="Zarkazkladnhotextu3"/>
        <w:numPr>
          <w:ilvl w:val="0"/>
          <w:numId w:val="21"/>
        </w:numPr>
        <w:tabs>
          <w:tab w:val="clear" w:pos="720"/>
          <w:tab w:val="num" w:pos="900"/>
        </w:tabs>
        <w:spacing w:before="120"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ľah vznesmo; stojka na lopatkách znožmo, s čelným, bočným roznožením; sed roznožmo, hlboký predklon;  sed znožmo predklon;   - kotúle vpred, kotúle vzad s rôznou východiskovou a výslednou polohou,   väzby kotúľov so skokmi a obratmi,</w:t>
      </w:r>
    </w:p>
    <w:p w:rsidR="00480471" w:rsidRPr="004E4E6C" w:rsidRDefault="00480471" w:rsidP="00480471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stojka na rukách oporou rúk na lavičku, stojka na rukách s dopomocou o rebrinu (stenu), stojka na rukách s polohou nôh bočne, čelne,</w:t>
      </w:r>
    </w:p>
    <w:p w:rsidR="00480471" w:rsidRPr="004E4E6C" w:rsidRDefault="00480471" w:rsidP="00480471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premet bokom s dopomocou, premet bokom samostatne,</w:t>
      </w:r>
    </w:p>
    <w:p w:rsidR="00480471" w:rsidRPr="004E4E6C" w:rsidRDefault="00480471" w:rsidP="00480471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podpor stojmo prehnute vzad (most na hlave, most vo vzpore na rukách).</w:t>
      </w:r>
    </w:p>
    <w:p w:rsidR="00480471" w:rsidRPr="004E4E6C" w:rsidRDefault="00480471" w:rsidP="00480471">
      <w:pPr>
        <w:spacing w:before="60"/>
        <w:ind w:left="357" w:firstLine="1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 xml:space="preserve">Skoky a obraty: </w:t>
      </w:r>
    </w:p>
    <w:p w:rsidR="00480471" w:rsidRPr="004E4E6C" w:rsidRDefault="00480471" w:rsidP="00480471">
      <w:pPr>
        <w:numPr>
          <w:ilvl w:val="0"/>
          <w:numId w:val="22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skoky odrazom obojnožne – znožmo, skrčmo prípätmo, skrčmo roznožmo čelne, bočne, s obratom o 180° - 360°,</w:t>
      </w:r>
    </w:p>
    <w:p w:rsidR="00480471" w:rsidRPr="004E4E6C" w:rsidRDefault="00480471" w:rsidP="00480471">
      <w:pPr>
        <w:numPr>
          <w:ilvl w:val="0"/>
          <w:numId w:val="22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obraty obojnožne v postojoch – prestupovaním, krížením, prísunom. Obraty jednonožne prednožením o 180°- 360° .  </w:t>
      </w:r>
    </w:p>
    <w:p w:rsidR="00480471" w:rsidRPr="004E4E6C" w:rsidRDefault="00480471" w:rsidP="00480471">
      <w:pPr>
        <w:spacing w:before="60"/>
        <w:ind w:left="360" w:firstLine="18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Cvičenie na náradí a s náradím:</w:t>
      </w:r>
    </w:p>
    <w:p w:rsidR="00480471" w:rsidRPr="004E4E6C" w:rsidRDefault="00480471" w:rsidP="00480471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lastRenderedPageBreak/>
        <w:t>rebriny: rúčkovanie v podpore ležmo, vo vise prednosy skrčmo, prednosy, postupovanie po rebrinách, výdrž v zhybe, odrazom z nôh zhyby,</w:t>
      </w:r>
    </w:p>
    <w:p w:rsidR="00480471" w:rsidRPr="004E4E6C" w:rsidRDefault="00480471" w:rsidP="00480471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lavičky, nízka kladinka: chôdza vpred, vzad, bokom; beh; poskoky, skok striedavo strižný; váha predklonmo; obrat znožmo o 180° v drepe, podrepe, stoji; zoskok odrazom obojnožne – znožmo, roznožmo čelne, skrčmo prípätmo, skrčmo prednožmo. Väzby, zostava (1 - 2 – 3 dĺžky náradia),</w:t>
      </w:r>
    </w:p>
    <w:p w:rsidR="00480471" w:rsidRPr="004E4E6C" w:rsidRDefault="00480471" w:rsidP="00480471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preskok: opakované odrazy z mostíka pri opore (rebrina, spolu cvičiaci), nadväzné odrazy z viacerých mostíkov, letová fáza znožmo, roznožmo čelne, skrčmo prípätmo, skrčmo roznožmo s doskokom na žinenky (medzi mostíkmi krátky beh); odrazom z mostíka výskok do vzporu drepmo, vzporu roznožmo; skrčka, roznožka, odbočka,</w:t>
      </w:r>
    </w:p>
    <w:p w:rsidR="00480471" w:rsidRPr="004E4E6C" w:rsidRDefault="00480471" w:rsidP="00480471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hrazda: zhyb stojmo, zhyb;  vis vznesmo, vis strmhlav, vis vznesmo roznožmo bočne;  výmyk; prešvihy únožmo vpred, vzad; zoskoky -  prekot vpred, zákmihom doskok na podložku,</w:t>
      </w:r>
    </w:p>
    <w:p w:rsidR="00480471" w:rsidRPr="004E4E6C" w:rsidRDefault="00480471" w:rsidP="00480471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lano: šplhanie.</w:t>
      </w:r>
    </w:p>
    <w:p w:rsidR="00480471" w:rsidRPr="004E4E6C" w:rsidRDefault="00480471" w:rsidP="00480471">
      <w:pPr>
        <w:pStyle w:val="Zarkazkladnhotextu2"/>
        <w:spacing w:before="60"/>
        <w:jc w:val="both"/>
        <w:rPr>
          <w:rFonts w:ascii="Arial" w:hAnsi="Arial" w:cs="Arial"/>
          <w:i/>
        </w:rPr>
      </w:pPr>
    </w:p>
    <w:p w:rsidR="00480471" w:rsidRPr="004E4E6C" w:rsidRDefault="00480471" w:rsidP="00480471">
      <w:pPr>
        <w:pStyle w:val="Zarkazkladnhotextu2"/>
        <w:spacing w:before="60"/>
        <w:ind w:left="357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  <w:u w:val="single"/>
        </w:rPr>
        <w:t>Cvičenie s náčiním</w:t>
      </w:r>
      <w:r w:rsidRPr="004E4E6C">
        <w:rPr>
          <w:rFonts w:ascii="Arial" w:hAnsi="Arial" w:cs="Arial"/>
          <w:i/>
        </w:rPr>
        <w:t xml:space="preserve">: </w:t>
      </w:r>
    </w:p>
    <w:p w:rsidR="00480471" w:rsidRPr="004E4E6C" w:rsidRDefault="00480471" w:rsidP="00480471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švihadlo – preskoky na mieste, z miesta znožmo, jednonožne, skrižmo, striedavonožne. Väzby, zostava, pohybová skladba,</w:t>
      </w:r>
    </w:p>
    <w:p w:rsidR="00480471" w:rsidRPr="004E4E6C" w:rsidRDefault="00480471" w:rsidP="00480471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tyč – priamivé cvičenia, cvičenia zvyšujúce rozsah pohyblivosti kĺbov, chrbtice, elasticitu svalov,</w:t>
      </w:r>
    </w:p>
    <w:p w:rsidR="00480471" w:rsidRPr="004E4E6C" w:rsidRDefault="00480471" w:rsidP="00480471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plná lopta, lopta – kotúľanie, hádzanie a chytanie,</w:t>
      </w:r>
    </w:p>
    <w:p w:rsidR="00480471" w:rsidRPr="004E4E6C" w:rsidRDefault="00480471" w:rsidP="00480471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šatka – oblúky, kruhy osmy, vlnenie, hádzanie a chytanie. Väzby, zostava, pohybová skladba, rope skiping.</w:t>
      </w:r>
    </w:p>
    <w:p w:rsidR="00480471" w:rsidRPr="004E4E6C" w:rsidRDefault="00480471" w:rsidP="00480471">
      <w:pPr>
        <w:pStyle w:val="Zarkazkladnhotextu2"/>
        <w:spacing w:before="60"/>
        <w:ind w:left="357"/>
        <w:jc w:val="both"/>
        <w:rPr>
          <w:rFonts w:ascii="Arial" w:hAnsi="Arial" w:cs="Arial"/>
          <w:i/>
          <w:u w:val="single"/>
        </w:rPr>
      </w:pPr>
      <w:r w:rsidRPr="004E4E6C">
        <w:rPr>
          <w:rFonts w:ascii="Arial" w:hAnsi="Arial" w:cs="Arial"/>
          <w:i/>
          <w:u w:val="single"/>
        </w:rPr>
        <w:t xml:space="preserve">Relaxačné a dychové cvičenie: </w:t>
      </w:r>
    </w:p>
    <w:p w:rsidR="00480471" w:rsidRPr="004E4E6C" w:rsidRDefault="00480471" w:rsidP="00480471">
      <w:pPr>
        <w:pStyle w:val="Zarkazkladnhotextu2"/>
        <w:numPr>
          <w:ilvl w:val="0"/>
          <w:numId w:val="25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aktívna kinetická relaxácia,</w:t>
      </w:r>
    </w:p>
    <w:p w:rsidR="00480471" w:rsidRPr="004E4E6C" w:rsidRDefault="00480471" w:rsidP="00480471">
      <w:pPr>
        <w:pStyle w:val="Zarkazkladnhotextu2"/>
        <w:numPr>
          <w:ilvl w:val="0"/>
          <w:numId w:val="25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pasívna kinetická relaxácia,</w:t>
      </w:r>
    </w:p>
    <w:p w:rsidR="00480471" w:rsidRPr="004E4E6C" w:rsidRDefault="00480471" w:rsidP="00480471">
      <w:pPr>
        <w:pStyle w:val="Zarkazkladnhotextu2"/>
        <w:numPr>
          <w:ilvl w:val="0"/>
          <w:numId w:val="25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cvičenie prehĺbenia nádychu a výdychu v stoji, vo vzpore kľačmo, v sede, drepe, predklone.</w:t>
      </w:r>
    </w:p>
    <w:p w:rsidR="00480471" w:rsidRPr="004E4E6C" w:rsidRDefault="00480471" w:rsidP="00480471">
      <w:pPr>
        <w:pStyle w:val="Zarkazkladnhotextu2"/>
        <w:spacing w:before="60"/>
        <w:ind w:left="357"/>
        <w:jc w:val="both"/>
        <w:rPr>
          <w:rFonts w:ascii="Arial" w:hAnsi="Arial" w:cs="Arial"/>
          <w:i/>
          <w:u w:val="single"/>
        </w:rPr>
      </w:pPr>
      <w:r w:rsidRPr="004E4E6C">
        <w:rPr>
          <w:rFonts w:ascii="Arial" w:hAnsi="Arial" w:cs="Arial"/>
          <w:i/>
          <w:u w:val="single"/>
        </w:rPr>
        <w:t>Poradové cvičenie:</w:t>
      </w:r>
    </w:p>
    <w:p w:rsidR="00480471" w:rsidRPr="004E4E6C" w:rsidRDefault="00480471" w:rsidP="00480471">
      <w:pPr>
        <w:pStyle w:val="Zarkazkladnhotextu2"/>
        <w:numPr>
          <w:ilvl w:val="0"/>
          <w:numId w:val="26"/>
        </w:numPr>
        <w:tabs>
          <w:tab w:val="clear" w:pos="720"/>
          <w:tab w:val="num" w:pos="900"/>
        </w:tabs>
        <w:spacing w:before="60" w:after="0" w:line="240" w:lineRule="auto"/>
        <w:ind w:hanging="18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nástup, pochod, povely</w:t>
      </w:r>
      <w:r w:rsidRPr="004E4E6C">
        <w:rPr>
          <w:rFonts w:ascii="Arial" w:hAnsi="Arial" w:cs="Arial"/>
          <w:i/>
        </w:rPr>
        <w:t>.</w:t>
      </w:r>
    </w:p>
    <w:p w:rsidR="00480471" w:rsidRPr="004E4E6C" w:rsidRDefault="00480471" w:rsidP="00480471">
      <w:pPr>
        <w:spacing w:before="60"/>
        <w:ind w:firstLine="180"/>
        <w:jc w:val="both"/>
        <w:rPr>
          <w:rFonts w:ascii="Arial" w:hAnsi="Arial" w:cs="Arial"/>
          <w:b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lastRenderedPageBreak/>
        <w:t>3. Rytmická gymnastika:</w:t>
      </w:r>
    </w:p>
    <w:p w:rsidR="00480471" w:rsidRPr="004E4E6C" w:rsidRDefault="00480471" w:rsidP="00480471">
      <w:pPr>
        <w:numPr>
          <w:ilvl w:val="0"/>
          <w:numId w:val="2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cvičenie na taktovanie (tlieskanie, tamburínka), hudbu - pérovanie, pohupy, kroky, chôdza, behy, rovnováhové cvičenie, obraty, skoky s pohybmi hlavy, paží, trupu vo vysokých a nízkych polohách v 2/4, 3/4 a 4/4 takte bez náčina, s náčiním. Prísunný, poskočný, premenný (polkový) krok v 2/4 takte; prísunný, valčíkový, mazurkový v ¾ takte. Rytmické cvičenie navzájom spájať,</w:t>
      </w:r>
    </w:p>
    <w:p w:rsidR="00480471" w:rsidRPr="004E4E6C" w:rsidRDefault="00480471" w:rsidP="00480471">
      <w:pPr>
        <w:numPr>
          <w:ilvl w:val="0"/>
          <w:numId w:val="2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pohybová skupinová skladba na 32 – 64 dôb na hudbu.</w:t>
      </w:r>
    </w:p>
    <w:p w:rsidR="00480471" w:rsidRPr="004E4E6C" w:rsidRDefault="00480471" w:rsidP="00480471">
      <w:pPr>
        <w:spacing w:before="60"/>
        <w:ind w:firstLine="18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E4E6C">
        <w:rPr>
          <w:rFonts w:ascii="Arial" w:hAnsi="Arial" w:cs="Arial"/>
          <w:b/>
          <w:i/>
          <w:iCs/>
          <w:sz w:val="24"/>
          <w:szCs w:val="24"/>
        </w:rPr>
        <w:t>4. Kompenzačné cvičenia:</w:t>
      </w:r>
    </w:p>
    <w:p w:rsidR="00480471" w:rsidRPr="004E4E6C" w:rsidRDefault="00480471" w:rsidP="00480471">
      <w:pPr>
        <w:pStyle w:val="Zarkazkladnhotextu2"/>
        <w:numPr>
          <w:ilvl w:val="0"/>
          <w:numId w:val="27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odstraňovanie a korigovanie telesných a pohybových nedostatkov spôsobených jednostrannou sedavou činnosťou,</w:t>
      </w:r>
    </w:p>
    <w:p w:rsidR="00480471" w:rsidRPr="004E4E6C" w:rsidRDefault="00480471" w:rsidP="00480471">
      <w:pPr>
        <w:pStyle w:val="Zarkazkladnhotextu2"/>
        <w:numPr>
          <w:ilvl w:val="0"/>
          <w:numId w:val="27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cvičenia kĺbovej pohyblivosti a elasticity svalov, pasívne – sed roznožmo, predklon; ľah vznesmo; pohyby ťahom – v ľahu prednožiť skrčmo P/Ľ nohu, chytiť za predkolenie a ťahať k trupu; aktívne – švihanie nohy v ľahu, stoji do prednoženia, unoženia, zanoženia,</w:t>
      </w:r>
    </w:p>
    <w:p w:rsidR="00480471" w:rsidRPr="004E4E6C" w:rsidRDefault="00480471" w:rsidP="00480471">
      <w:pPr>
        <w:pStyle w:val="Zarkazkladnhotextu2"/>
        <w:numPr>
          <w:ilvl w:val="0"/>
          <w:numId w:val="27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cvičenia posilňovacie zamerané lokálne na problematické časti tela.</w:t>
      </w:r>
    </w:p>
    <w:p w:rsidR="00480471" w:rsidRPr="004E4E6C" w:rsidRDefault="00480471" w:rsidP="00480471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postojov u žiakov:</w:t>
      </w:r>
    </w:p>
    <w:p w:rsidR="00480471" w:rsidRPr="004E4E6C" w:rsidRDefault="00480471" w:rsidP="00480471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widowControl w:val="0"/>
        <w:tabs>
          <w:tab w:val="left" w:pos="8505"/>
        </w:tabs>
        <w:autoSpaceDE w:val="0"/>
        <w:autoSpaceDN w:val="0"/>
        <w:adjustRightInd w:val="0"/>
        <w:ind w:firstLine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480471" w:rsidRPr="004E4E6C" w:rsidRDefault="00480471" w:rsidP="0048047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pozitívny vzťah ku gymnastickým činnostiam, ako potreby ich celoživotného vykonávania,</w:t>
      </w:r>
    </w:p>
    <w:p w:rsidR="00480471" w:rsidRPr="004E4E6C" w:rsidRDefault="00480471" w:rsidP="0048047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účelovo využiť voľný čas s cieľom podporiť zdravie, zdatnosť,</w:t>
      </w:r>
    </w:p>
    <w:p w:rsidR="00480471" w:rsidRPr="004E4E6C" w:rsidRDefault="00480471" w:rsidP="0048047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pestovať pozitívne spoločenské vzťahy medzi ľuďmi všetkých vekových kategórií,</w:t>
      </w:r>
    </w:p>
    <w:p w:rsidR="00480471" w:rsidRPr="004E4E6C" w:rsidRDefault="00480471" w:rsidP="0048047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využívať bohatý pohybový obsah gymnastických cvičení na dosiahnutie fyzickej výkonnosti, zdravotne orientovanej zdatnosti, pozitívnych psychických, emocionálnych a estetických pocitov z pohybu,</w:t>
      </w:r>
    </w:p>
    <w:p w:rsidR="00480471" w:rsidRPr="004E4E6C" w:rsidRDefault="00480471" w:rsidP="0048047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vytvorený pozitívny postoj k správneho životného štýlu so snahou o  sebazdokonaľovanie, práceschopnosť, húževnatosť, disciplínu,</w:t>
      </w:r>
    </w:p>
    <w:p w:rsidR="00480471" w:rsidRPr="004E4E6C" w:rsidRDefault="00480471" w:rsidP="0048047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prijímať a dodržiavať normy a pravidlá kolektívu.</w:t>
      </w:r>
    </w:p>
    <w:p w:rsidR="00480471" w:rsidRPr="004E4E6C" w:rsidRDefault="00480471" w:rsidP="00480471">
      <w:pPr>
        <w:tabs>
          <w:tab w:val="num" w:pos="900"/>
        </w:tabs>
        <w:ind w:left="900" w:hanging="360"/>
        <w:jc w:val="both"/>
        <w:rPr>
          <w:rFonts w:ascii="Arial" w:hAnsi="Arial" w:cs="Arial"/>
          <w:b/>
          <w:i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b/>
          <w:i/>
          <w:caps/>
          <w:sz w:val="24"/>
          <w:szCs w:val="24"/>
        </w:rPr>
      </w:pPr>
      <w:r w:rsidRPr="004E4E6C">
        <w:rPr>
          <w:rFonts w:ascii="Arial" w:hAnsi="Arial" w:cs="Arial"/>
          <w:b/>
          <w:i/>
          <w:caps/>
          <w:sz w:val="24"/>
          <w:szCs w:val="24"/>
        </w:rPr>
        <w:t>A t l e t i k a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lastRenderedPageBreak/>
        <w:t>KOMPETENCIA: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ab/>
        <w:t>Žiak vie využívať základné atletické lokomócie pri udržiavaní a zvyšovaní svojej telesnej zdatnosti a uplatňuje získané vedomosti, zručnosti a návyky v každodennom živote.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480471" w:rsidRPr="004E4E6C" w:rsidRDefault="00480471" w:rsidP="00480471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sa orientovať v základných atletických disciplínach, charakterizovať ich a prakticky demonštrovať,</w:t>
      </w:r>
    </w:p>
    <w:p w:rsidR="00480471" w:rsidRPr="004E4E6C" w:rsidRDefault="00480471" w:rsidP="00480471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význam a vplyv základných prostriedkov kondičnej prípravy na zdravý rozvoj organizmu a využíva ich vo svojej spontánnej pohybovej aktivite,</w:t>
      </w:r>
    </w:p>
    <w:p w:rsidR="00480471" w:rsidRPr="004E4E6C" w:rsidRDefault="00480471" w:rsidP="00480471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poznať základné pravidlá atletických disciplín a pod dohľadom pedagóga je schopný pomáhať pri organizácii a rozhodovaní atletických súťaží, </w:t>
      </w:r>
    </w:p>
    <w:p w:rsidR="00480471" w:rsidRPr="004E4E6C" w:rsidRDefault="00480471" w:rsidP="00480471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význam rozcvičenia a vie sa aktívne zapojiť do jeho vedenia,</w:t>
      </w:r>
    </w:p>
    <w:p w:rsidR="00480471" w:rsidRPr="004E4E6C" w:rsidRDefault="00480471" w:rsidP="00480471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a v živote uplatňovať zásady fair-play ako súťažiaci, rozhodca, organizátor, divák.</w:t>
      </w:r>
    </w:p>
    <w:p w:rsidR="00480471" w:rsidRPr="004E4E6C" w:rsidRDefault="00480471" w:rsidP="00480471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Vedomosti:</w:t>
      </w:r>
    </w:p>
    <w:p w:rsidR="00480471" w:rsidRPr="004E4E6C" w:rsidRDefault="00480471" w:rsidP="0048047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základná terminológia a systematika atletických disciplín,</w:t>
      </w:r>
    </w:p>
    <w:p w:rsidR="00480471" w:rsidRPr="004E4E6C" w:rsidRDefault="00480471" w:rsidP="0048047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technika atletických disciplín,</w:t>
      </w:r>
    </w:p>
    <w:p w:rsidR="00480471" w:rsidRPr="004E4E6C" w:rsidRDefault="00480471" w:rsidP="0048047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súťaženia a rozhodovania atletických súťaží,</w:t>
      </w:r>
    </w:p>
    <w:p w:rsidR="00480471" w:rsidRPr="004E4E6C" w:rsidRDefault="00480471" w:rsidP="0048047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súťaží (časomerač, rozhodca, zapisovateľ),</w:t>
      </w:r>
    </w:p>
    <w:p w:rsidR="00480471" w:rsidRPr="004E4E6C" w:rsidRDefault="00480471" w:rsidP="0048047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zásady fair-play, </w:t>
      </w:r>
    </w:p>
    <w:p w:rsidR="00480471" w:rsidRPr="004E4E6C" w:rsidRDefault="00480471" w:rsidP="0048047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bezpečnosť a úrazová zábrana,</w:t>
      </w:r>
    </w:p>
    <w:p w:rsidR="00480471" w:rsidRPr="004E4E6C" w:rsidRDefault="00480471" w:rsidP="0048047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hygieny a vplyv atletiky na zdravý vývin mládeže.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 ďalších vedomostí možno u žiakov rozvíjať schopnosti a nadobudnúť nasledovné zručnosti :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lastRenderedPageBreak/>
        <w:t>Zručnosti a schopnosti:</w:t>
      </w:r>
    </w:p>
    <w:p w:rsidR="00480471" w:rsidRPr="004E4E6C" w:rsidRDefault="00480471" w:rsidP="00480471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základy racionálnej techniky pohybových činností (atletická abeceda, nízky a polovysoký štart, švihový a šliapavý beh, šprint, vytrvalostný beh, štafetový a prekážkový beh, skok do diaľky skrčmo a kročmo, skok do výšky, hod loptičkou a granátom, vrh guľou),  </w:t>
      </w:r>
    </w:p>
    <w:p w:rsidR="00480471" w:rsidRPr="004E4E6C" w:rsidRDefault="00480471" w:rsidP="00480471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rozvoj kondičných a koordinačných schopností,</w:t>
      </w:r>
    </w:p>
    <w:p w:rsidR="00480471" w:rsidRPr="004E4E6C" w:rsidRDefault="00480471" w:rsidP="00480471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základné (pomocné) funkcie rozhodcu a organizátora atletických súťaží, </w:t>
      </w:r>
    </w:p>
    <w:p w:rsidR="00480471" w:rsidRPr="004E4E6C" w:rsidRDefault="00480471" w:rsidP="00480471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využitie základných atletických lokomócií pri rozvoji telesnej zdatnosti a pohybovej výkonnosti.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nasledovných postojov u žiakov: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480471" w:rsidRPr="004E4E6C" w:rsidRDefault="00480471" w:rsidP="0048047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mať trvalý pozitívny vzťah k atletickým činnostiam ako predpokladu pre ich celoživotné uplatňovanie v individuálnej pohybovej aktivite a udržiavaní zdravia, </w:t>
      </w:r>
    </w:p>
    <w:p w:rsidR="00480471" w:rsidRPr="004E4E6C" w:rsidRDefault="00480471" w:rsidP="0048047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preukazovať pozitívny postoj k súťaženiu,</w:t>
      </w:r>
    </w:p>
    <w:p w:rsidR="00480471" w:rsidRPr="004E4E6C" w:rsidRDefault="00480471" w:rsidP="0048047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preukazovať pozitívny vzťah k súperom,</w:t>
      </w:r>
    </w:p>
    <w:p w:rsidR="00480471" w:rsidRPr="004E4E6C" w:rsidRDefault="00480471" w:rsidP="0048047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dodržiavať prijaté zásady v rámci skupiny,</w:t>
      </w:r>
    </w:p>
    <w:p w:rsidR="00480471" w:rsidRPr="004E4E6C" w:rsidRDefault="00480471" w:rsidP="0048047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súperiť, kooperovať a tolerovať súperov,</w:t>
      </w:r>
    </w:p>
    <w:p w:rsidR="00480471" w:rsidRPr="004E4E6C" w:rsidRDefault="00480471" w:rsidP="0048047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prejavovať snahu o seba zdokonaľovanie, húževnatosť, vytrvalosť, cieľavedomosť. </w:t>
      </w:r>
    </w:p>
    <w:p w:rsidR="00480471" w:rsidRPr="004E4E6C" w:rsidRDefault="00480471" w:rsidP="00480471">
      <w:pPr>
        <w:jc w:val="both"/>
        <w:rPr>
          <w:rFonts w:ascii="Arial" w:hAnsi="Arial" w:cs="Arial"/>
          <w:caps/>
          <w:sz w:val="24"/>
          <w:szCs w:val="24"/>
        </w:rPr>
      </w:pPr>
    </w:p>
    <w:p w:rsidR="00480471" w:rsidRPr="004E4E6C" w:rsidRDefault="00480471" w:rsidP="00480471">
      <w:pPr>
        <w:pStyle w:val="Nadpis3"/>
        <w:jc w:val="both"/>
        <w:rPr>
          <w:rFonts w:ascii="Arial" w:hAnsi="Arial" w:cs="Arial"/>
          <w:caps/>
          <w:sz w:val="24"/>
        </w:rPr>
      </w:pPr>
      <w:r w:rsidRPr="004E4E6C">
        <w:rPr>
          <w:rFonts w:ascii="Arial" w:hAnsi="Arial" w:cs="Arial"/>
          <w:caps/>
          <w:sz w:val="24"/>
        </w:rPr>
        <w:t>Z á k l a d y  g y m n a s t i c k ý ch  š p o r t o v</w:t>
      </w:r>
    </w:p>
    <w:p w:rsidR="00480471" w:rsidRPr="004E4E6C" w:rsidRDefault="00480471" w:rsidP="00480471">
      <w:pPr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KOMPETENCIA:</w:t>
      </w:r>
    </w:p>
    <w:p w:rsidR="00480471" w:rsidRPr="004E4E6C" w:rsidRDefault="00480471" w:rsidP="00480471">
      <w:pPr>
        <w:pStyle w:val="Zkladntext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Žiak v tematickom celku „základy gymnastických športov“ dosahuje takú úroveň osvojenia činností gymnastického športu, že je schopný predviesť individuálne alebo v skupine zostavu podľa daných pravidiel.</w:t>
      </w:r>
    </w:p>
    <w:p w:rsidR="00480471" w:rsidRPr="004E4E6C" w:rsidRDefault="00480471" w:rsidP="00480471">
      <w:pPr>
        <w:pStyle w:val="Zkladntext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480471" w:rsidRPr="004E4E6C" w:rsidRDefault="00480471" w:rsidP="0048047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poznať gymnastické športy, vedieť popísať  disciplíny, ich cvičebný obsah, zameranie, a cieľ</w:t>
      </w:r>
    </w:p>
    <w:p w:rsidR="00480471" w:rsidRPr="004E4E6C" w:rsidRDefault="00480471" w:rsidP="0048047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pomenovať  cvičebné polohy, pohyby, cvičebné tvary,</w:t>
      </w:r>
    </w:p>
    <w:p w:rsidR="00480471" w:rsidRPr="004E4E6C" w:rsidRDefault="00480471" w:rsidP="0048047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zostaviť a viesť rozcvičenie so zameraním na vybraný gymnastický šport,</w:t>
      </w:r>
    </w:p>
    <w:p w:rsidR="00480471" w:rsidRPr="004E4E6C" w:rsidRDefault="00480471" w:rsidP="0048047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prakticky ukázať imitačné, prípravné cvičenia, základné cvičebné tvary, zaradiť a predviesť pohybové kombinácie  v zostave jednotlivca alebo skupiny,</w:t>
      </w:r>
    </w:p>
    <w:p w:rsidR="00480471" w:rsidRPr="004E4E6C" w:rsidRDefault="00480471" w:rsidP="0048047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uplatňovať optimálnu techniku pri vykonávaní gymnastických polôh, lokomočných pohyboch, cvičebných tvaroch,</w:t>
      </w:r>
    </w:p>
    <w:p w:rsidR="00480471" w:rsidRPr="004E4E6C" w:rsidRDefault="00480471" w:rsidP="0048047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ohodnotiť techniku, estetiku a skladbu gymnastického cvičenia v disciplínach vybraného gymnastického športu,</w:t>
      </w:r>
    </w:p>
    <w:p w:rsidR="00480471" w:rsidRPr="004E4E6C" w:rsidRDefault="00480471" w:rsidP="0048047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dokázať postrehnúť chyby v predvedení, držaní tela, rozsahu pohybu, svalovom napätí, poznať práva a povinnosti v gymnastických pretekoch,</w:t>
      </w:r>
    </w:p>
    <w:p w:rsidR="00480471" w:rsidRPr="004E4E6C" w:rsidRDefault="00480471" w:rsidP="0048047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posúdiť reálne svoju individuálnu športovú úroveň. </w:t>
      </w:r>
    </w:p>
    <w:p w:rsidR="00480471" w:rsidRPr="004E4E6C" w:rsidRDefault="00480471" w:rsidP="0048047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OBSAHOVÝ ŠTANDARD</w:t>
      </w:r>
    </w:p>
    <w:p w:rsidR="00480471" w:rsidRPr="004E4E6C" w:rsidRDefault="00480471" w:rsidP="00480471">
      <w:pPr>
        <w:pStyle w:val="Zkladntext"/>
        <w:tabs>
          <w:tab w:val="num" w:pos="240"/>
        </w:tabs>
        <w:ind w:firstLine="18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</w:t>
      </w:r>
      <w:r w:rsidRPr="004E4E6C">
        <w:rPr>
          <w:rFonts w:ascii="Arial" w:hAnsi="Arial" w:cs="Arial"/>
          <w:sz w:val="24"/>
          <w:szCs w:val="24"/>
        </w:rPr>
        <w:t>:</w:t>
      </w:r>
    </w:p>
    <w:p w:rsidR="00480471" w:rsidRPr="004E4E6C" w:rsidRDefault="00480471" w:rsidP="0048047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význam a zmysel vykonávania gymnastických športov,</w:t>
      </w:r>
    </w:p>
    <w:p w:rsidR="00480471" w:rsidRPr="004E4E6C" w:rsidRDefault="00480471" w:rsidP="0048047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držania tela, esteticko-pohybové prostriedky gymnastických športov,</w:t>
      </w:r>
    </w:p>
    <w:p w:rsidR="00480471" w:rsidRPr="004E4E6C" w:rsidRDefault="00480471" w:rsidP="0048047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terminológia polôh a pohybov, cvičebných tvarov,</w:t>
      </w:r>
    </w:p>
    <w:p w:rsidR="00480471" w:rsidRPr="004E4E6C" w:rsidRDefault="00480471" w:rsidP="0048047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disciplíny a cvičebný obsah športovej gymnastiky žien, mužov; športového aerobiku, modernej gymnastiky, gymteamu,</w:t>
      </w:r>
    </w:p>
    <w:p w:rsidR="00480471" w:rsidRPr="004E4E6C" w:rsidRDefault="00480471" w:rsidP="0048047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prípravné, imitačné cvičenie, metodický postup osvojovania a zdokonaľovania polôh, pohybov, cvičebných tvarov, väzieb, zostavy, spoločnej pohybovej skladby,</w:t>
      </w:r>
    </w:p>
    <w:p w:rsidR="00480471" w:rsidRPr="004E4E6C" w:rsidRDefault="00480471" w:rsidP="0048047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motorického učenia v gymnastických športoch, organizácia pretekov,</w:t>
      </w:r>
    </w:p>
    <w:p w:rsidR="00480471" w:rsidRPr="004E4E6C" w:rsidRDefault="00480471" w:rsidP="0048047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bezpečného správania, dopomoc, záchrana pri cvičení,</w:t>
      </w:r>
    </w:p>
    <w:p w:rsidR="00480471" w:rsidRPr="004E4E6C" w:rsidRDefault="00480471" w:rsidP="0048047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zdravotne orientovaná  výkonnosť, redukcia hmotnosti, obezity, </w:t>
      </w:r>
    </w:p>
    <w:p w:rsidR="00480471" w:rsidRPr="004E4E6C" w:rsidRDefault="00480471" w:rsidP="0048047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pozitívny životný štýl.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 ďalších vedomostí je možné u žiakov rozvíjať schopnosti a nadobudnúť nasledovné zručnosti :</w:t>
      </w:r>
    </w:p>
    <w:p w:rsidR="00480471" w:rsidRPr="004E4E6C" w:rsidRDefault="00480471" w:rsidP="00480471">
      <w:pPr>
        <w:ind w:firstLine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Zručnosti a schopnosti:</w:t>
      </w:r>
    </w:p>
    <w:p w:rsidR="00480471" w:rsidRPr="004E4E6C" w:rsidRDefault="00480471" w:rsidP="00480471">
      <w:pPr>
        <w:numPr>
          <w:ilvl w:val="0"/>
          <w:numId w:val="3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cvičenia rozvíjajúce kondičné, kondično-koordinačné, koordinačné schopnosti,</w:t>
      </w:r>
    </w:p>
    <w:p w:rsidR="00480471" w:rsidRPr="004E4E6C" w:rsidRDefault="00480471" w:rsidP="00480471">
      <w:pPr>
        <w:numPr>
          <w:ilvl w:val="0"/>
          <w:numId w:val="3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prípravné a imitačné cvičenia, polohy a pohyby častí tela, lokomočné pohyby, akrobacia, cvičenie na- a s náradím, s náčiním, výrazovo-estetické prostriedky gymnastických a aerobikových pohybov,</w:t>
      </w:r>
    </w:p>
    <w:p w:rsidR="00480471" w:rsidRPr="004E4E6C" w:rsidRDefault="00480471" w:rsidP="00480471">
      <w:pPr>
        <w:numPr>
          <w:ilvl w:val="0"/>
          <w:numId w:val="3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kondičná zložka, technická zložka gymnastických športov.</w:t>
      </w:r>
    </w:p>
    <w:p w:rsidR="00480471" w:rsidRPr="004E4E6C" w:rsidRDefault="00480471" w:rsidP="00480471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spacing w:before="60"/>
        <w:jc w:val="both"/>
        <w:rPr>
          <w:rFonts w:ascii="Arial" w:hAnsi="Arial" w:cs="Arial"/>
          <w:b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>1. Športová gymnastika – prostné, hrazda, preskok, kladina - D, kruhy – CH:</w:t>
      </w:r>
    </w:p>
    <w:p w:rsidR="00480471" w:rsidRPr="004E4E6C" w:rsidRDefault="00480471" w:rsidP="00480471">
      <w:pPr>
        <w:spacing w:before="60"/>
        <w:jc w:val="both"/>
        <w:rPr>
          <w:rFonts w:ascii="Arial" w:hAnsi="Arial" w:cs="Arial"/>
          <w:b/>
          <w:i/>
          <w:sz w:val="24"/>
          <w:szCs w:val="24"/>
        </w:rPr>
      </w:pPr>
    </w:p>
    <w:p w:rsidR="00480471" w:rsidRPr="004E4E6C" w:rsidRDefault="00480471" w:rsidP="00480471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Prostné</w:t>
      </w:r>
      <w:r w:rsidRPr="004E4E6C">
        <w:rPr>
          <w:rFonts w:ascii="Arial" w:hAnsi="Arial" w:cs="Arial"/>
          <w:i/>
          <w:sz w:val="24"/>
          <w:szCs w:val="24"/>
        </w:rPr>
        <w:t xml:space="preserve"> – zostava na páse (žinenkách), 1 - 2 rady. </w:t>
      </w:r>
    </w:p>
    <w:p w:rsidR="00480471" w:rsidRPr="004E4E6C" w:rsidRDefault="00480471" w:rsidP="00480471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  <w:u w:val="single"/>
        </w:rPr>
        <w:t>Akrobacia:</w:t>
      </w:r>
    </w:p>
    <w:p w:rsidR="00480471" w:rsidRPr="004E4E6C" w:rsidRDefault="00480471" w:rsidP="00480471">
      <w:pPr>
        <w:pStyle w:val="Zarkazkladnhotextu3"/>
        <w:numPr>
          <w:ilvl w:val="0"/>
          <w:numId w:val="36"/>
        </w:numPr>
        <w:tabs>
          <w:tab w:val="clear" w:pos="720"/>
          <w:tab w:val="num" w:pos="900"/>
        </w:tabs>
        <w:spacing w:before="120"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ľah vznesmo; stojka na lopatkách znožmo, s čelným, bočným roznožením; kotúle vpred, kotúle vzad v rôznych obmenách východiskovej, hlavnej, výslednej polohe, kotúľové väzby,</w:t>
      </w:r>
    </w:p>
    <w:p w:rsidR="00480471" w:rsidRPr="004E4E6C" w:rsidRDefault="00480471" w:rsidP="00480471">
      <w:pPr>
        <w:pStyle w:val="Zarkazkladnhotextu3"/>
        <w:numPr>
          <w:ilvl w:val="0"/>
          <w:numId w:val="36"/>
        </w:numPr>
        <w:tabs>
          <w:tab w:val="clear" w:pos="720"/>
          <w:tab w:val="num" w:pos="900"/>
        </w:tabs>
        <w:spacing w:before="120"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stojka na rukách s rôznou polohou nôh, stojka na rukách – kotúľ vpred,</w:t>
      </w:r>
    </w:p>
    <w:p w:rsidR="00480471" w:rsidRPr="004E4E6C" w:rsidRDefault="00480471" w:rsidP="00480471">
      <w:pPr>
        <w:numPr>
          <w:ilvl w:val="0"/>
          <w:numId w:val="3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premet bokom, väzby s kotúľom vpred, vzad, stojkou na rukách -kotúľ vpred,</w:t>
      </w:r>
    </w:p>
    <w:p w:rsidR="00480471" w:rsidRPr="004E4E6C" w:rsidRDefault="00480471" w:rsidP="00480471">
      <w:pPr>
        <w:numPr>
          <w:ilvl w:val="0"/>
          <w:numId w:val="3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podpor stojmo prehnute vzad.</w:t>
      </w:r>
    </w:p>
    <w:p w:rsidR="00480471" w:rsidRPr="004E4E6C" w:rsidRDefault="00480471" w:rsidP="00480471">
      <w:pPr>
        <w:spacing w:before="60"/>
        <w:ind w:left="357"/>
        <w:jc w:val="both"/>
        <w:rPr>
          <w:rFonts w:ascii="Arial" w:hAnsi="Arial" w:cs="Arial"/>
          <w:sz w:val="24"/>
          <w:szCs w:val="24"/>
          <w:u w:val="single"/>
        </w:rPr>
      </w:pPr>
      <w:r w:rsidRPr="004E4E6C">
        <w:rPr>
          <w:rFonts w:ascii="Arial" w:hAnsi="Arial" w:cs="Arial"/>
          <w:sz w:val="24"/>
          <w:szCs w:val="24"/>
          <w:u w:val="single"/>
        </w:rPr>
        <w:t xml:space="preserve">Skoky a obraty: </w:t>
      </w:r>
    </w:p>
    <w:p w:rsidR="00480471" w:rsidRPr="004E4E6C" w:rsidRDefault="00480471" w:rsidP="00480471">
      <w:pPr>
        <w:numPr>
          <w:ilvl w:val="0"/>
          <w:numId w:val="3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skoky odrazom obojnožne – znožmo, skrčmo prípätmo, skrčmo, roznožmo čelne, bočne, s obratom o 180° - 360°. Skok odrazom jednonožne s prednožením striedavonožne (nožnice), upažiť,</w:t>
      </w:r>
    </w:p>
    <w:p w:rsidR="00480471" w:rsidRPr="004E4E6C" w:rsidRDefault="00480471" w:rsidP="00480471">
      <w:pPr>
        <w:numPr>
          <w:ilvl w:val="0"/>
          <w:numId w:val="3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obraty obojnožne v postojoch.   </w:t>
      </w:r>
    </w:p>
    <w:p w:rsidR="00480471" w:rsidRPr="004E4E6C" w:rsidRDefault="00480471" w:rsidP="00480471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  <w:u w:val="single"/>
        </w:rPr>
        <w:t>Rovnovážne cvičenie</w:t>
      </w:r>
      <w:r w:rsidRPr="004E4E6C">
        <w:rPr>
          <w:rFonts w:ascii="Arial" w:hAnsi="Arial" w:cs="Arial"/>
          <w:sz w:val="24"/>
          <w:szCs w:val="24"/>
        </w:rPr>
        <w:t xml:space="preserve"> – váha predklonmo.</w:t>
      </w:r>
    </w:p>
    <w:p w:rsidR="00480471" w:rsidRPr="004E4E6C" w:rsidRDefault="00480471" w:rsidP="00480471">
      <w:pPr>
        <w:ind w:left="720" w:hanging="36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sz w:val="24"/>
          <w:szCs w:val="24"/>
          <w:u w:val="single"/>
        </w:rPr>
        <w:t>Cvičenie kĺbovej pohyblivosti a elasticity svalov</w:t>
      </w:r>
      <w:r w:rsidRPr="004E4E6C">
        <w:rPr>
          <w:rFonts w:ascii="Arial" w:hAnsi="Arial" w:cs="Arial"/>
          <w:sz w:val="24"/>
          <w:szCs w:val="24"/>
        </w:rPr>
        <w:t xml:space="preserve"> – sed roznožný.</w:t>
      </w:r>
    </w:p>
    <w:p w:rsidR="00480471" w:rsidRPr="004E4E6C" w:rsidRDefault="00480471" w:rsidP="0048047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Hrazda po ramená</w:t>
      </w:r>
      <w:r w:rsidRPr="004E4E6C">
        <w:rPr>
          <w:rFonts w:ascii="Arial" w:hAnsi="Arial" w:cs="Arial"/>
          <w:sz w:val="24"/>
          <w:szCs w:val="24"/>
        </w:rPr>
        <w:t>, zostava minimálne 4 cvičebné tvary:</w:t>
      </w:r>
    </w:p>
    <w:p w:rsidR="00480471" w:rsidRPr="004E4E6C" w:rsidRDefault="00480471" w:rsidP="00480471">
      <w:pPr>
        <w:pStyle w:val="Zarkazkladnhotextu2"/>
        <w:numPr>
          <w:ilvl w:val="0"/>
          <w:numId w:val="38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</w:rPr>
        <w:t xml:space="preserve">výmyk, toč jazdmo vpred, toč vzad alebo vpred, prešvihy únožmo vpred, vzad, zoskok.   </w:t>
      </w:r>
    </w:p>
    <w:p w:rsidR="00480471" w:rsidRPr="004E4E6C" w:rsidRDefault="00480471" w:rsidP="00480471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Preskok</w:t>
      </w:r>
      <w:r w:rsidRPr="004E4E6C">
        <w:rPr>
          <w:rFonts w:ascii="Arial" w:hAnsi="Arial" w:cs="Arial"/>
          <w:sz w:val="24"/>
          <w:szCs w:val="24"/>
        </w:rPr>
        <w:t>, koza na šírku D, na dĺžku CH, kôň na dĺžku CH:</w:t>
      </w:r>
    </w:p>
    <w:p w:rsidR="00480471" w:rsidRPr="004E4E6C" w:rsidRDefault="00480471" w:rsidP="00480471">
      <w:pPr>
        <w:numPr>
          <w:ilvl w:val="0"/>
          <w:numId w:val="38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skrčka, roznožka, odbočka.</w:t>
      </w:r>
    </w:p>
    <w:p w:rsidR="00480471" w:rsidRPr="004E4E6C" w:rsidRDefault="00480471" w:rsidP="00480471">
      <w:pPr>
        <w:spacing w:before="60"/>
        <w:ind w:left="720" w:hanging="7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Nízka kladina</w:t>
      </w:r>
      <w:r w:rsidRPr="004E4E6C">
        <w:rPr>
          <w:rFonts w:ascii="Arial" w:hAnsi="Arial" w:cs="Arial"/>
          <w:i/>
          <w:sz w:val="24"/>
          <w:szCs w:val="24"/>
        </w:rPr>
        <w:t>D</w:t>
      </w:r>
      <w:r w:rsidRPr="004E4E6C">
        <w:rPr>
          <w:rFonts w:ascii="Arial" w:hAnsi="Arial" w:cs="Arial"/>
          <w:sz w:val="24"/>
          <w:szCs w:val="24"/>
        </w:rPr>
        <w:t xml:space="preserve"> (do 110 cm) - zostava 2 dĺžky náradia:</w:t>
      </w:r>
    </w:p>
    <w:p w:rsidR="00480471" w:rsidRPr="004E4E6C" w:rsidRDefault="00480471" w:rsidP="00480471">
      <w:pPr>
        <w:numPr>
          <w:ilvl w:val="0"/>
          <w:numId w:val="3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 xml:space="preserve">chôdza, tanečné kroky, predskok, 2 skoky, rovnovážny cvičebný tvar, obrat jednonožne o 180°; ľah vznesmo/kotúľ vpred, zoskok odrazom obojnožne s roznožením čelne, skrčmo prednožmo. </w:t>
      </w:r>
    </w:p>
    <w:p w:rsidR="00480471" w:rsidRPr="004E4E6C" w:rsidRDefault="00480471" w:rsidP="00480471">
      <w:pPr>
        <w:pStyle w:val="Zarkazkladnhotextu2"/>
        <w:spacing w:before="60"/>
        <w:ind w:left="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  <w:iCs/>
          <w:u w:val="single"/>
        </w:rPr>
        <w:t>Kruhy</w:t>
      </w:r>
      <w:r w:rsidRPr="004E4E6C">
        <w:rPr>
          <w:rFonts w:ascii="Arial" w:hAnsi="Arial" w:cs="Arial"/>
        </w:rPr>
        <w:t xml:space="preserve"> CH</w:t>
      </w:r>
    </w:p>
    <w:p w:rsidR="00480471" w:rsidRPr="004E4E6C" w:rsidRDefault="00480471" w:rsidP="00480471">
      <w:pPr>
        <w:pStyle w:val="Zarkazkladnhotextu2"/>
        <w:numPr>
          <w:ilvl w:val="0"/>
          <w:numId w:val="38"/>
        </w:numPr>
        <w:tabs>
          <w:tab w:val="clear" w:pos="720"/>
          <w:tab w:val="num" w:pos="900"/>
        </w:tabs>
        <w:spacing w:before="60" w:after="0" w:line="240" w:lineRule="auto"/>
        <w:ind w:hanging="18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kmihanie vo vise, vis vznesmo, vis strmhlav, zhyb vo vise</w:t>
      </w:r>
      <w:r w:rsidRPr="004E4E6C">
        <w:rPr>
          <w:rFonts w:ascii="Arial" w:hAnsi="Arial" w:cs="Arial"/>
          <w:i/>
        </w:rPr>
        <w:t>.</w:t>
      </w:r>
    </w:p>
    <w:p w:rsidR="00480471" w:rsidRPr="004E4E6C" w:rsidRDefault="00480471" w:rsidP="00480471">
      <w:pPr>
        <w:pStyle w:val="Zarkazkladnhotextu2"/>
        <w:spacing w:before="60"/>
        <w:jc w:val="both"/>
        <w:rPr>
          <w:rFonts w:ascii="Arial" w:hAnsi="Arial" w:cs="Arial"/>
          <w:i/>
        </w:rPr>
      </w:pPr>
    </w:p>
    <w:p w:rsidR="00480471" w:rsidRPr="004E4E6C" w:rsidRDefault="00480471" w:rsidP="00480471">
      <w:pPr>
        <w:spacing w:before="6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2. Moderná gymnastika </w:t>
      </w:r>
      <w:r w:rsidRPr="004E4E6C">
        <w:rPr>
          <w:rFonts w:ascii="Arial" w:hAnsi="Arial" w:cs="Arial"/>
          <w:sz w:val="24"/>
          <w:szCs w:val="24"/>
        </w:rPr>
        <w:t>dievčatá</w:t>
      </w:r>
      <w:r w:rsidRPr="004E4E6C">
        <w:rPr>
          <w:rFonts w:ascii="Arial" w:hAnsi="Arial" w:cs="Arial"/>
          <w:b/>
          <w:i/>
          <w:sz w:val="24"/>
          <w:szCs w:val="24"/>
        </w:rPr>
        <w:t xml:space="preserve"> – švihadlo, lopta, šatka: </w:t>
      </w:r>
    </w:p>
    <w:p w:rsidR="00480471" w:rsidRPr="004E4E6C" w:rsidRDefault="00480471" w:rsidP="00480471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iCs/>
          <w:sz w:val="24"/>
          <w:szCs w:val="24"/>
          <w:u w:val="single"/>
        </w:rPr>
        <w:t>švihadlo</w:t>
      </w:r>
      <w:r w:rsidRPr="004E4E6C">
        <w:rPr>
          <w:rFonts w:ascii="Arial" w:hAnsi="Arial" w:cs="Arial"/>
          <w:sz w:val="24"/>
          <w:szCs w:val="24"/>
        </w:rPr>
        <w:t xml:space="preserve"> – preskoky na mieste, z miesta znožmo, jednonožne, skrižmo, striedavonožne; krúženie – kruhy, osmičky; kmihanie; hádzanie a chytanie,</w:t>
      </w:r>
    </w:p>
    <w:p w:rsidR="00480471" w:rsidRPr="004E4E6C" w:rsidRDefault="00480471" w:rsidP="00480471">
      <w:pPr>
        <w:pStyle w:val="Zarkazkladnhotextu2"/>
        <w:tabs>
          <w:tab w:val="num" w:pos="1980"/>
        </w:tabs>
        <w:spacing w:before="60"/>
        <w:ind w:left="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  <w:iCs/>
          <w:u w:val="single"/>
        </w:rPr>
        <w:t>lopta</w:t>
      </w:r>
      <w:r w:rsidRPr="004E4E6C">
        <w:rPr>
          <w:rFonts w:ascii="Arial" w:hAnsi="Arial" w:cs="Arial"/>
          <w:i/>
        </w:rPr>
        <w:t xml:space="preserve"> – </w:t>
      </w:r>
      <w:r w:rsidRPr="004E4E6C">
        <w:rPr>
          <w:rFonts w:ascii="Arial" w:hAnsi="Arial" w:cs="Arial"/>
          <w:iCs/>
        </w:rPr>
        <w:t>kotúľanie a prevaľovanie; odrážanie; hádzanie a chytanie; vyvažovanie</w:t>
      </w:r>
      <w:r w:rsidRPr="004E4E6C">
        <w:rPr>
          <w:rFonts w:ascii="Arial" w:hAnsi="Arial" w:cs="Arial"/>
          <w:i/>
        </w:rPr>
        <w:t xml:space="preserve">, </w:t>
      </w:r>
    </w:p>
    <w:p w:rsidR="00480471" w:rsidRPr="004E4E6C" w:rsidRDefault="00480471" w:rsidP="00480471">
      <w:pPr>
        <w:pStyle w:val="Zarkazkladnhotextu2"/>
        <w:tabs>
          <w:tab w:val="num" w:pos="1980"/>
        </w:tabs>
        <w:spacing w:before="60"/>
        <w:ind w:left="360" w:hanging="360"/>
        <w:jc w:val="both"/>
        <w:rPr>
          <w:rFonts w:ascii="Arial" w:hAnsi="Arial" w:cs="Arial"/>
          <w:b/>
          <w:iCs/>
        </w:rPr>
      </w:pPr>
      <w:r w:rsidRPr="004E4E6C">
        <w:rPr>
          <w:rFonts w:ascii="Arial" w:hAnsi="Arial" w:cs="Arial"/>
          <w:u w:val="single"/>
        </w:rPr>
        <w:t>šatka</w:t>
      </w:r>
      <w:r w:rsidRPr="004E4E6C">
        <w:rPr>
          <w:rFonts w:ascii="Arial" w:hAnsi="Arial" w:cs="Arial"/>
        </w:rPr>
        <w:t xml:space="preserve"> (závoj) – </w:t>
      </w:r>
      <w:r w:rsidRPr="004E4E6C">
        <w:rPr>
          <w:rFonts w:ascii="Arial" w:hAnsi="Arial" w:cs="Arial"/>
          <w:iCs/>
        </w:rPr>
        <w:t>oblúky, kruhy osmičky, vlnovky, hádzanie a chytanie.</w:t>
      </w:r>
    </w:p>
    <w:p w:rsidR="00480471" w:rsidRPr="004E4E6C" w:rsidRDefault="00480471" w:rsidP="00480471">
      <w:pPr>
        <w:pStyle w:val="Zarkazkladnhotextu2"/>
        <w:numPr>
          <w:ilvl w:val="0"/>
          <w:numId w:val="39"/>
        </w:numPr>
        <w:tabs>
          <w:tab w:val="clear" w:pos="108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</w:rPr>
        <w:t xml:space="preserve">Zostava, spoločná pohybová skladba s náčiním na hudbu 30 – 60 sekúnd.  </w:t>
      </w:r>
    </w:p>
    <w:p w:rsidR="00480471" w:rsidRPr="004E4E6C" w:rsidRDefault="00480471" w:rsidP="00480471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postojov u žiakov:</w:t>
      </w:r>
    </w:p>
    <w:p w:rsidR="00480471" w:rsidRPr="004E4E6C" w:rsidRDefault="00480471" w:rsidP="00480471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480471" w:rsidRPr="004E4E6C" w:rsidRDefault="00480471" w:rsidP="0048047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vytvorený trvalý pozitívny vzťah ku gymnastickým športom, ako predpokladu pre ich celoživotný záujem,</w:t>
      </w:r>
    </w:p>
    <w:p w:rsidR="00480471" w:rsidRPr="004E4E6C" w:rsidRDefault="00480471" w:rsidP="0048047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preukázať kladný postoj k účelnému zameraniu využitia voľného času, k udržaniu fyzického a psychického zdravia,</w:t>
      </w:r>
    </w:p>
    <w:p w:rsidR="00480471" w:rsidRPr="004E4E6C" w:rsidRDefault="00480471" w:rsidP="0048047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preukázať pozitívny postoj k telovýchovnému a športovému procesu, s kladnou  motiváciou k súťaženiu v rámci pretekov,</w:t>
      </w:r>
    </w:p>
    <w:p w:rsidR="00480471" w:rsidRPr="004E4E6C" w:rsidRDefault="00480471" w:rsidP="0048047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vyformované estetické cítenie pri formovaní telesných proporcií a kultivovaného prejavu osobnosti žiaka,</w:t>
      </w:r>
    </w:p>
    <w:p w:rsidR="00480471" w:rsidRPr="004E4E6C" w:rsidRDefault="00480471" w:rsidP="0048047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pestovať pozitívne spoločenské vzťahy medzi ľuďmi všetkých vekových kategórií,</w:t>
      </w:r>
    </w:p>
    <w:p w:rsidR="00480471" w:rsidRPr="004E4E6C" w:rsidRDefault="00480471" w:rsidP="0048047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využívať bohatý cvičebný obsah gymnastických športov na dosiahnutie pohybovej výkonnosti, zdravotne orientovanej zdatnosti, pozitívnych psychických, emocionálnych a estetických pocitov,</w:t>
      </w:r>
    </w:p>
    <w:p w:rsidR="00480471" w:rsidRPr="004E4E6C" w:rsidRDefault="00480471" w:rsidP="0048047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prejaviť pozitívny postoj k správneho životného štýlu so snahou o  sebazdokonaľovanie, práceschopnosť, húževnatosť, </w:t>
      </w:r>
      <w:r w:rsidRPr="004E4E6C">
        <w:rPr>
          <w:rFonts w:ascii="Arial" w:hAnsi="Arial" w:cs="Arial"/>
          <w:sz w:val="24"/>
          <w:szCs w:val="24"/>
        </w:rPr>
        <w:lastRenderedPageBreak/>
        <w:t>disciplínu, zdravé sebavedomie,</w:t>
      </w:r>
    </w:p>
    <w:p w:rsidR="00480471" w:rsidRPr="004E4E6C" w:rsidRDefault="00480471" w:rsidP="0048047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prijímať a dodržiavať normy a pravidlá kolektívu, zásady fair-play,</w:t>
      </w:r>
    </w:p>
    <w:p w:rsidR="00480471" w:rsidRPr="004E4E6C" w:rsidRDefault="00480471" w:rsidP="0048047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reálne prijímať   víťazstvá a prehry v športovej súťaži i v spoločenskom prostredí.</w:t>
      </w:r>
    </w:p>
    <w:p w:rsidR="00480471" w:rsidRPr="004E4E6C" w:rsidRDefault="00480471" w:rsidP="0048047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480471" w:rsidRPr="004E4E6C" w:rsidRDefault="00480471" w:rsidP="00480471">
      <w:pPr>
        <w:pStyle w:val="Nadpis1"/>
        <w:spacing w:before="0"/>
        <w:jc w:val="left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ŠPORTOVÉ HRY</w:t>
      </w:r>
    </w:p>
    <w:p w:rsidR="00480471" w:rsidRPr="004E4E6C" w:rsidRDefault="00480471" w:rsidP="00480471">
      <w:pPr>
        <w:pStyle w:val="Nadpis1"/>
        <w:spacing w:before="0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KOMPETENCIA: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Žiak vo vybraných športových hrách dosahuje takú úroveň osvojenia herných činností jednotlivca, herných kombinácií a systémov, že je schopný hrať stretnutie podľa pravidiel.</w:t>
      </w: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480471" w:rsidRPr="004E4E6C" w:rsidRDefault="00480471" w:rsidP="0048047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pomenovať, popísať, prakticky ukázať, v hre (stretnutí) uplatniť techniku základných herných činností jednotlivca a využiť herné kombinácie a systémy,</w:t>
      </w:r>
    </w:p>
    <w:p w:rsidR="00480471" w:rsidRPr="004E4E6C" w:rsidRDefault="00480471" w:rsidP="0048047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pomenovať a popísať funkcie hráčov v obrane i v útoku,</w:t>
      </w:r>
    </w:p>
    <w:p w:rsidR="00480471" w:rsidRPr="004E4E6C" w:rsidRDefault="00480471" w:rsidP="0048047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vysvetliť základné pravidlá vybraných športových hier,</w:t>
      </w:r>
    </w:p>
    <w:p w:rsidR="00480471" w:rsidRPr="004E4E6C" w:rsidRDefault="00480471" w:rsidP="0048047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zostaviť a prakticky viesť rozcvičenie (vlastné, aj skupinu spolužiakov) pred hrou, resp. stretnutím,</w:t>
      </w:r>
    </w:p>
    <w:p w:rsidR="00480471" w:rsidRPr="004E4E6C" w:rsidRDefault="00480471" w:rsidP="0048047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vykonávať funkciu rozhodcu (pomocného rozhodcu), zapisovateľa, časomerača na hodinách určených na hru (stretnutie) a v záujmovej forme športových hier a viesť jednoduchý pozorovací hárok o hráčskom výkone družstva,</w:t>
      </w:r>
    </w:p>
    <w:p w:rsidR="00480471" w:rsidRPr="004E4E6C" w:rsidRDefault="00480471" w:rsidP="0048047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posúdiť reálnu hodnotu svojho individuálneho športového výkonu a aj výkonu svojho družstva.</w:t>
      </w:r>
    </w:p>
    <w:p w:rsidR="00480471" w:rsidRPr="004E4E6C" w:rsidRDefault="00480471" w:rsidP="00480471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OBSAHOVÝ ŠTANDARD</w:t>
      </w:r>
    </w:p>
    <w:p w:rsidR="00480471" w:rsidRPr="004E4E6C" w:rsidRDefault="00480471" w:rsidP="00480471">
      <w:pPr>
        <w:ind w:firstLine="6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</w:t>
      </w:r>
      <w:r w:rsidRPr="004E4E6C">
        <w:rPr>
          <w:rFonts w:ascii="Arial" w:hAnsi="Arial" w:cs="Arial"/>
          <w:sz w:val="24"/>
          <w:szCs w:val="24"/>
        </w:rPr>
        <w:t>:</w:t>
      </w:r>
    </w:p>
    <w:p w:rsidR="00480471" w:rsidRPr="004E4E6C" w:rsidRDefault="00480471" w:rsidP="0048047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systematika herných činností, základná terminológia,</w:t>
      </w:r>
    </w:p>
    <w:p w:rsidR="00480471" w:rsidRPr="004E4E6C" w:rsidRDefault="00480471" w:rsidP="0048047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technika herných činností jednotlivca,</w:t>
      </w:r>
    </w:p>
    <w:p w:rsidR="00480471" w:rsidRPr="004E4E6C" w:rsidRDefault="00480471" w:rsidP="0048047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herné kombinácie a herné systémy,</w:t>
      </w:r>
    </w:p>
    <w:p w:rsidR="00480471" w:rsidRPr="004E4E6C" w:rsidRDefault="00480471" w:rsidP="0048047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herný výkon v športových hrách, hodnotenie športového výkonu,</w:t>
      </w:r>
    </w:p>
    <w:p w:rsidR="00480471" w:rsidRPr="004E4E6C" w:rsidRDefault="00480471" w:rsidP="0048047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funkcie hráčov na jednotlivých postoch,</w:t>
      </w:r>
    </w:p>
    <w:p w:rsidR="00480471" w:rsidRPr="004E4E6C" w:rsidRDefault="00480471" w:rsidP="0048047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vybraných športových hier,</w:t>
      </w:r>
    </w:p>
    <w:p w:rsidR="00480471" w:rsidRPr="004E4E6C" w:rsidRDefault="00480471" w:rsidP="0048047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jednoduchej súťaže v športových hrách (rozhodcovia, časomerači, zapisovatelia, pozorovatelia a pod.)</w:t>
      </w:r>
    </w:p>
    <w:p w:rsidR="00480471" w:rsidRPr="004E4E6C" w:rsidRDefault="00480471" w:rsidP="0048047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fair-play.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Na základe týchto a ďalších vedomostí  možno u žiakov rozvíjať schopnosti a nadobudnúť nasledovné zručnosti :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480471" w:rsidRPr="004E4E6C" w:rsidRDefault="00480471" w:rsidP="00480471">
      <w:pPr>
        <w:numPr>
          <w:ilvl w:val="0"/>
          <w:numId w:val="43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kondičná príprava, základné kondičné a koordinačné schopnosti,</w:t>
      </w:r>
    </w:p>
    <w:p w:rsidR="00480471" w:rsidRPr="004E4E6C" w:rsidRDefault="00480471" w:rsidP="00480471">
      <w:pPr>
        <w:numPr>
          <w:ilvl w:val="0"/>
          <w:numId w:val="43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popísať a prakticky ukázať správnu techniku herných činností jednotlivca:</w:t>
      </w:r>
    </w:p>
    <w:p w:rsidR="00480471" w:rsidRPr="004E4E6C" w:rsidRDefault="00480471" w:rsidP="00480471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basketbal</w:t>
      </w:r>
      <w:r w:rsidRPr="004E4E6C">
        <w:rPr>
          <w:rFonts w:ascii="Arial" w:hAnsi="Arial" w:cs="Arial"/>
          <w:sz w:val="24"/>
          <w:szCs w:val="24"/>
        </w:rPr>
        <w:t xml:space="preserve"> – prihrávka jednou rukou od pleca, dribling, streľba zhora z miesta, z krátkej a strednej vzdialenosti, bránenie hráča bez lopty a s loptou.</w:t>
      </w:r>
    </w:p>
    <w:p w:rsidR="00480471" w:rsidRPr="004E4E6C" w:rsidRDefault="00480471" w:rsidP="00480471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futbal</w:t>
      </w:r>
      <w:r w:rsidRPr="004E4E6C">
        <w:rPr>
          <w:rFonts w:ascii="Arial" w:hAnsi="Arial" w:cs="Arial"/>
          <w:sz w:val="24"/>
          <w:szCs w:val="24"/>
        </w:rPr>
        <w:t xml:space="preserve"> – prihrávka, tlmenie lopty, streľba, dribling, obsadzovanie hráča bez lopty a s loptou.</w:t>
      </w:r>
    </w:p>
    <w:p w:rsidR="00480471" w:rsidRPr="004E4E6C" w:rsidRDefault="00480471" w:rsidP="00480471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hádzaná</w:t>
      </w:r>
      <w:r w:rsidRPr="004E4E6C">
        <w:rPr>
          <w:rFonts w:ascii="Arial" w:hAnsi="Arial" w:cs="Arial"/>
          <w:sz w:val="24"/>
          <w:szCs w:val="24"/>
        </w:rPr>
        <w:t xml:space="preserve"> - prihrávka jednou rukou od pleca s veľkým náprahom, dribling, streľba zhora z miesta, skokom do bránkoviska, obsadzovanie útočníka bez lopty s loptou. </w:t>
      </w:r>
    </w:p>
    <w:p w:rsidR="00480471" w:rsidRPr="004E4E6C" w:rsidRDefault="00480471" w:rsidP="00480471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volejbal</w:t>
      </w:r>
      <w:r w:rsidRPr="004E4E6C">
        <w:rPr>
          <w:rFonts w:ascii="Arial" w:hAnsi="Arial" w:cs="Arial"/>
          <w:sz w:val="24"/>
          <w:szCs w:val="24"/>
        </w:rPr>
        <w:t xml:space="preserve"> – odbitie horné na mieste, po pohybe, nad seba, pred seba, odbitie pod uhlom, spodné podanie, prihrávka na nahrávača pri sieti, nahrávka nad seba.</w:t>
      </w:r>
    </w:p>
    <w:p w:rsidR="00480471" w:rsidRPr="004E4E6C" w:rsidRDefault="00480471" w:rsidP="00480471">
      <w:pPr>
        <w:pStyle w:val="Nadpis7"/>
        <w:rPr>
          <w:rFonts w:ascii="Arial" w:hAnsi="Arial" w:cs="Arial"/>
        </w:rPr>
      </w:pPr>
      <w:r w:rsidRPr="004E4E6C">
        <w:rPr>
          <w:rFonts w:ascii="Arial" w:hAnsi="Arial" w:cs="Arial"/>
        </w:rPr>
        <w:t>Iné vyučované športové hry,</w:t>
      </w:r>
    </w:p>
    <w:p w:rsidR="00480471" w:rsidRPr="004E4E6C" w:rsidRDefault="00480471" w:rsidP="00480471">
      <w:pPr>
        <w:pStyle w:val="Zkladntext"/>
        <w:numPr>
          <w:ilvl w:val="0"/>
          <w:numId w:val="44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plniť úlohy (funkcie) súvisiace s realizáciou hry v stretnutí: hráčske funkcie, funkcie rozhodcov, jednoduché organizačné funkcie,</w:t>
      </w:r>
    </w:p>
    <w:p w:rsidR="00480471" w:rsidRPr="004E4E6C" w:rsidRDefault="00480471" w:rsidP="00480471">
      <w:pPr>
        <w:numPr>
          <w:ilvl w:val="0"/>
          <w:numId w:val="44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efektívne plniť taktické úlohy družstva v hre (stretnutí),</w:t>
      </w:r>
    </w:p>
    <w:p w:rsidR="00480471" w:rsidRPr="004E4E6C" w:rsidRDefault="00480471" w:rsidP="00480471">
      <w:pPr>
        <w:numPr>
          <w:ilvl w:val="0"/>
          <w:numId w:val="44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a vykonávať pohybové činnosti, ktoré pôsobia na rozvoj kondičnej pripravenosti pre dané športové hry.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postojov u žiakov: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Postoje</w:t>
      </w:r>
      <w:r w:rsidRPr="004E4E6C">
        <w:rPr>
          <w:rFonts w:ascii="Arial" w:hAnsi="Arial" w:cs="Arial"/>
          <w:sz w:val="24"/>
          <w:szCs w:val="24"/>
        </w:rPr>
        <w:t>:</w:t>
      </w:r>
    </w:p>
    <w:p w:rsidR="00480471" w:rsidRPr="004E4E6C" w:rsidRDefault="00480471" w:rsidP="00480471">
      <w:pPr>
        <w:pStyle w:val="Zkladntext"/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trvalý pozitívny vzťah k športovým hrám ako predpokladu na ich celoživotné uplatňovanie v individuálnej pohybovej aktivite,</w:t>
      </w:r>
    </w:p>
    <w:p w:rsidR="00480471" w:rsidRPr="004E4E6C" w:rsidRDefault="00480471" w:rsidP="0048047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súťažením v športových hrách preukázať pozitívny postoj k telovýchovnému procesu</w:t>
      </w:r>
    </w:p>
    <w:p w:rsidR="00480471" w:rsidRPr="004E4E6C" w:rsidRDefault="00480471" w:rsidP="0048047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pozitívny vzťah k spoluhráčom i k súperovi,</w:t>
      </w:r>
    </w:p>
    <w:p w:rsidR="00480471" w:rsidRPr="004E4E6C" w:rsidRDefault="00480471" w:rsidP="0048047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dodržiavať prijaté normy a pravidlá,</w:t>
      </w:r>
    </w:p>
    <w:p w:rsidR="00480471" w:rsidRPr="004E4E6C" w:rsidRDefault="00480471" w:rsidP="0048047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dodržiavať zásady fair-play,</w:t>
      </w:r>
    </w:p>
    <w:p w:rsidR="00480471" w:rsidRPr="004E4E6C" w:rsidRDefault="00480471" w:rsidP="0048047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snahu o sebazdokonaľovanie, húževnatosť, statočnosť, vytrvalosť,</w:t>
      </w:r>
    </w:p>
    <w:p w:rsidR="00480471" w:rsidRPr="004E4E6C" w:rsidRDefault="00480471" w:rsidP="0048047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zážitok z vykonávanej pohybovej činnosti,</w:t>
      </w:r>
    </w:p>
    <w:p w:rsidR="00480471" w:rsidRPr="004E4E6C" w:rsidRDefault="00480471" w:rsidP="0048047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zvíťaziť a prijať prehru v športovom stretnutí i v živote, uznať kvality súpera.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pStyle w:val="Nadpis2"/>
        <w:rPr>
          <w:rFonts w:ascii="Arial" w:hAnsi="Arial" w:cs="Arial"/>
          <w:bCs/>
          <w:caps/>
          <w:color w:val="auto"/>
          <w:sz w:val="24"/>
          <w:szCs w:val="24"/>
        </w:rPr>
      </w:pPr>
      <w:r w:rsidRPr="004E4E6C">
        <w:rPr>
          <w:rFonts w:ascii="Arial" w:hAnsi="Arial" w:cs="Arial"/>
          <w:bCs/>
          <w:caps/>
          <w:color w:val="auto"/>
          <w:sz w:val="24"/>
          <w:szCs w:val="24"/>
        </w:rPr>
        <w:t xml:space="preserve">P l </w:t>
      </w:r>
      <w:r>
        <w:rPr>
          <w:rFonts w:ascii="Arial" w:hAnsi="Arial" w:cs="Arial"/>
          <w:bCs/>
          <w:caps/>
          <w:color w:val="auto"/>
          <w:sz w:val="24"/>
          <w:szCs w:val="24"/>
        </w:rPr>
        <w:t>Á</w:t>
      </w:r>
      <w:r w:rsidRPr="004E4E6C">
        <w:rPr>
          <w:rFonts w:ascii="Arial" w:hAnsi="Arial" w:cs="Arial"/>
          <w:bCs/>
          <w:caps/>
          <w:color w:val="auto"/>
          <w:sz w:val="24"/>
          <w:szCs w:val="24"/>
        </w:rPr>
        <w:t xml:space="preserve"> v a n i e</w:t>
      </w:r>
    </w:p>
    <w:p w:rsidR="00480471" w:rsidRPr="004E4E6C" w:rsidRDefault="00480471" w:rsidP="00480471">
      <w:pPr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KOMPETENCIA:</w:t>
      </w:r>
    </w:p>
    <w:p w:rsidR="00480471" w:rsidRPr="004E4E6C" w:rsidRDefault="00480471" w:rsidP="0048047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Žiak -</w:t>
      </w:r>
      <w:r w:rsidRPr="004E4E6C">
        <w:rPr>
          <w:rFonts w:ascii="Arial" w:hAnsi="Arial" w:cs="Arial"/>
          <w:b/>
          <w:snapToGrid w:val="0"/>
          <w:sz w:val="24"/>
          <w:szCs w:val="24"/>
        </w:rPr>
        <w:t xml:space="preserve"> plavec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– dokáže  preplávať technicky správne s príslušným štartovým skokom a obrátkou 200 m jedným alebo viacerými plaveckými spôsobmi.</w:t>
      </w: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480471" w:rsidRPr="004E4E6C" w:rsidRDefault="00480471" w:rsidP="00480471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vykonať a prakticky ukázať základné plavecké pohyby zo zvoleného  plaveckého spôsobu v plaveckom bazéne, plaveckej učebni,</w:t>
      </w:r>
    </w:p>
    <w:p w:rsidR="00480471" w:rsidRPr="004E4E6C" w:rsidRDefault="00480471" w:rsidP="00480471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pomenovať a popísať základné obrátky pri zvolenom plaveckom spôsobe,</w:t>
      </w:r>
    </w:p>
    <w:p w:rsidR="00480471" w:rsidRPr="004E4E6C" w:rsidRDefault="00480471" w:rsidP="00480471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vysvetliť základné pravidlá plaveckých pretekov,</w:t>
      </w:r>
    </w:p>
    <w:p w:rsidR="00480471" w:rsidRPr="004E4E6C" w:rsidRDefault="00480471" w:rsidP="00480471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používať plavecké okuliare a nadľahčovacie pomôcky.</w:t>
      </w:r>
    </w:p>
    <w:p w:rsidR="00480471" w:rsidRPr="004E4E6C" w:rsidRDefault="00480471" w:rsidP="00480471">
      <w:pPr>
        <w:numPr>
          <w:ilvl w:val="0"/>
          <w:numId w:val="46"/>
        </w:numPr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Preplávať  technicky správne s príslušným štartovým skokom a obrátkou :</w:t>
      </w:r>
    </w:p>
    <w:p w:rsidR="00480471" w:rsidRPr="004E4E6C" w:rsidRDefault="00480471" w:rsidP="00480471">
      <w:pPr>
        <w:ind w:left="7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a)   minimálna úroveň : </w:t>
      </w:r>
      <w:r w:rsidRPr="004E4E6C">
        <w:rPr>
          <w:rFonts w:ascii="Arial" w:hAnsi="Arial" w:cs="Arial"/>
          <w:b/>
          <w:sz w:val="24"/>
          <w:szCs w:val="24"/>
        </w:rPr>
        <w:t>50 m</w:t>
      </w:r>
      <w:r w:rsidRPr="004E4E6C">
        <w:rPr>
          <w:rFonts w:ascii="Arial" w:hAnsi="Arial" w:cs="Arial"/>
          <w:sz w:val="24"/>
          <w:szCs w:val="24"/>
        </w:rPr>
        <w:t xml:space="preserve"> jedným plaveckým spôsobom</w:t>
      </w:r>
    </w:p>
    <w:p w:rsidR="00480471" w:rsidRPr="004E4E6C" w:rsidRDefault="00480471" w:rsidP="00480471">
      <w:pPr>
        <w:ind w:left="7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b)   pokročilá úroveň :  </w:t>
      </w:r>
      <w:r w:rsidRPr="004E4E6C">
        <w:rPr>
          <w:rFonts w:ascii="Arial" w:hAnsi="Arial" w:cs="Arial"/>
          <w:b/>
          <w:sz w:val="24"/>
          <w:szCs w:val="24"/>
        </w:rPr>
        <w:t xml:space="preserve">200 m </w:t>
      </w:r>
      <w:r w:rsidRPr="004E4E6C">
        <w:rPr>
          <w:rFonts w:ascii="Arial" w:hAnsi="Arial" w:cs="Arial"/>
          <w:sz w:val="24"/>
          <w:szCs w:val="24"/>
        </w:rPr>
        <w:t>jedným alebo viacerými plaveckými spôsobmi.</w:t>
      </w: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480471" w:rsidRPr="004E4E6C" w:rsidRDefault="00480471" w:rsidP="00480471">
      <w:pPr>
        <w:ind w:firstLine="6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</w:t>
      </w:r>
      <w:r w:rsidRPr="004E4E6C">
        <w:rPr>
          <w:rFonts w:ascii="Arial" w:hAnsi="Arial" w:cs="Arial"/>
          <w:sz w:val="24"/>
          <w:szCs w:val="24"/>
        </w:rPr>
        <w:t>:</w:t>
      </w:r>
    </w:p>
    <w:p w:rsidR="00480471" w:rsidRPr="004E4E6C" w:rsidRDefault="00480471" w:rsidP="0048047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základné poznatky o TC,</w:t>
      </w:r>
    </w:p>
    <w:p w:rsidR="00480471" w:rsidRPr="004E4E6C" w:rsidRDefault="00480471" w:rsidP="0048047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hygienické pravidlá, otužovanie,  disciplína,</w:t>
      </w:r>
    </w:p>
    <w:p w:rsidR="00480471" w:rsidRPr="004E4E6C" w:rsidRDefault="00480471" w:rsidP="0048047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technika plaveckých spôsobov ,</w:t>
      </w:r>
    </w:p>
    <w:p w:rsidR="00480471" w:rsidRPr="004E4E6C" w:rsidRDefault="00480471" w:rsidP="0048047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bezpečnosť, úrazová zábrana, uvedomelá pomoc v núdzi,</w:t>
      </w:r>
    </w:p>
    <w:p w:rsidR="00480471" w:rsidRPr="004E4E6C" w:rsidRDefault="00480471" w:rsidP="0048047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zdravotný význam plávania,</w:t>
      </w:r>
    </w:p>
    <w:p w:rsidR="00480471" w:rsidRPr="004E4E6C" w:rsidRDefault="00480471" w:rsidP="0048047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plávanie v životnom štýle súčasného človeka,</w:t>
      </w:r>
    </w:p>
    <w:p w:rsidR="00480471" w:rsidRPr="004E4E6C" w:rsidRDefault="00480471" w:rsidP="0048047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vedenie rozcvičenia na suchu pred zahájením plávania ,</w:t>
      </w:r>
    </w:p>
    <w:p w:rsidR="00480471" w:rsidRPr="004E4E6C" w:rsidRDefault="00480471" w:rsidP="0048047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základná terminológia, názvy plaveckých spôsobov,</w:t>
      </w:r>
    </w:p>
    <w:p w:rsidR="00480471" w:rsidRPr="004E4E6C" w:rsidRDefault="00480471" w:rsidP="0048047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plavecký výstroj , príprava a starostlivosť o výstroj, bezpečnosť  pri plávaní a pohybe       </w:t>
      </w:r>
    </w:p>
    <w:p w:rsidR="00480471" w:rsidRPr="004E4E6C" w:rsidRDefault="00480471" w:rsidP="00480471">
      <w:pPr>
        <w:tabs>
          <w:tab w:val="num" w:pos="900"/>
        </w:tabs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 bazénových a  vedľajších priestoroch,</w:t>
      </w:r>
    </w:p>
    <w:p w:rsidR="00480471" w:rsidRPr="004E4E6C" w:rsidRDefault="00480471" w:rsidP="0048047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žiackych plaveckých pretekov.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E4E6C">
        <w:rPr>
          <w:rFonts w:ascii="Arial" w:hAnsi="Arial" w:cs="Arial"/>
          <w:sz w:val="24"/>
          <w:szCs w:val="24"/>
          <w:u w:val="single"/>
        </w:rPr>
        <w:t>Obsah základného plaveckého nácviku :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1. Hry vo vode. Nácvik hríbika, lovenie predmetov.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2. Nácvik a zdokonaľovanie splývania s dýchaním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3. Nácvik práce dolných končatín pri plaveckých spôsoboch K, P, Z</w:t>
      </w:r>
    </w:p>
    <w:p w:rsidR="00480471" w:rsidRPr="004E4E6C" w:rsidRDefault="00480471" w:rsidP="00480471">
      <w:pPr>
        <w:spacing w:after="0"/>
        <w:ind w:left="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4. Zdokonaľovanie práce dolných končatín K, Z,P+ dýchanie do vody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5. Individuálne odstraňovanie chýb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6. Nácvik práce paží K, Z, P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7. Zdokonaľovanie práce paží P, K, Z v súhre s dýchaním do vody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8. Nácvik súhry zvoleného plaveckého spôsobu K, Z alebo P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9. Zdokonaľovanie súhry: K, Z, P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10. Štafetové súťaže . Dopomoc unavenému plavcovi.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E4E6C">
        <w:rPr>
          <w:rFonts w:ascii="Arial" w:hAnsi="Arial" w:cs="Arial"/>
          <w:sz w:val="24"/>
          <w:szCs w:val="24"/>
          <w:u w:val="single"/>
        </w:rPr>
        <w:t>Obsah zdokonaľovacieho plaveckom výcviku :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1. Kraulové a znakové dolné končatiny ( DK ) s dosku + dýchanie, ( resp. prsia )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2. Kraulové a znakové paže s doskou medzi ( DK ) + dýchanie (resp. prsia/)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3. Súhra ( PS ) kraul, znak, prsia + dýchanie Odstraňovanie nedostatkov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4. Lovenie predmetov so skokom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5. Štafetové súťaže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6. Zdokonaľovanie súhry. Plávanie K, Z, P/50m vzdial./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7. Plavecké obrátky 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8. Plávanie pod vodou 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9. Dopomoc vo dvojici</w:t>
      </w:r>
    </w:p>
    <w:p w:rsidR="00480471" w:rsidRPr="004E4E6C" w:rsidRDefault="00480471" w:rsidP="0048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10. Štartový skok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 schopností v priebehu vyučovacieho procesu predpokladáme vytvorenie postojov u žiakov: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Postoje:</w:t>
      </w:r>
    </w:p>
    <w:p w:rsidR="00480471" w:rsidRPr="004E4E6C" w:rsidRDefault="00480471" w:rsidP="00480471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emotívnosťou vodného prostredia získať trvalý pozitívny vzťah k plávaniu v bazéne a aj v prírode ( pod dozorom ). </w:t>
      </w:r>
    </w:p>
    <w:p w:rsidR="00480471" w:rsidRPr="004E4E6C" w:rsidRDefault="00480471" w:rsidP="00480471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mať trvalý vzťah k plaveckým a iným vodným športom </w:t>
      </w:r>
    </w:p>
    <w:p w:rsidR="00480471" w:rsidRPr="004E4E6C" w:rsidRDefault="00480471" w:rsidP="00480471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 pravidelnej pohybovo-rekreačnej činnosti využívať plávanie,</w:t>
      </w:r>
    </w:p>
    <w:p w:rsidR="00480471" w:rsidRPr="004E4E6C" w:rsidRDefault="00480471" w:rsidP="00480471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mať pozitívny vzťah k ostatným účastníkom vykonávajúcim plavecké aktivity   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bCs w:val="0"/>
          <w:i/>
          <w:iCs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  <w:r w:rsidRPr="004E4E6C">
        <w:rPr>
          <w:rFonts w:ascii="Arial" w:hAnsi="Arial" w:cs="Arial"/>
          <w:b/>
          <w:bCs w:val="0"/>
          <w:i/>
          <w:iCs/>
          <w:caps/>
          <w:sz w:val="24"/>
          <w:szCs w:val="24"/>
        </w:rPr>
        <w:t>S e z ó n n e  č i n n o s t i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KOMPETENCIA: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Žiak vo vybraných sezónnych činnostiach dosahuje primeranú úroveň osvojenia jednotlivých techník zjazdového a bežeckého lyžovania. </w:t>
      </w: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480471" w:rsidRPr="004E4E6C" w:rsidRDefault="00480471" w:rsidP="0048047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správne vykonať a prakticky ukázať základné pohyby na lyžiach s prispôsobením sa rôznym terénnym nerovnostiam resp. prekážkam pri jazde, </w:t>
      </w:r>
    </w:p>
    <w:p w:rsidR="00480471" w:rsidRPr="004E4E6C" w:rsidRDefault="00480471" w:rsidP="0048047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pomenovať a popísať základné techniky jednotlivých jázd, oblúkov, brzdení a pod.,</w:t>
      </w:r>
    </w:p>
    <w:p w:rsidR="00480471" w:rsidRPr="004E4E6C" w:rsidRDefault="00480471" w:rsidP="0048047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vysvetliť základné pravidlá vybraných sezónnych činností, </w:t>
      </w:r>
    </w:p>
    <w:p w:rsidR="00480471" w:rsidRPr="004E4E6C" w:rsidRDefault="00480471" w:rsidP="0048047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správne vykonať základné bezpečnostné techniky – pády, pri vykonávaní sezónnych činností,  </w:t>
      </w:r>
    </w:p>
    <w:p w:rsidR="00480471" w:rsidRPr="004E4E6C" w:rsidRDefault="00480471" w:rsidP="0048047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zostaviť a prakticky viesť rozcvičenie (vlastné, aj skupiny cvičencov) pred začiatkom jednotlivých sezónnych aktivít,</w:t>
      </w:r>
    </w:p>
    <w:p w:rsidR="00480471" w:rsidRPr="004E4E6C" w:rsidRDefault="00480471" w:rsidP="0048047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vedieť správne prispôsobiť výstroj a výzbroj potrebný pre vykonávanie jednotlivých sezónnych činností.</w:t>
      </w:r>
    </w:p>
    <w:p w:rsidR="00480471" w:rsidRPr="004E4E6C" w:rsidRDefault="00480471" w:rsidP="0048047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plniť úlohy (funkcie) súvisiace s pretekmi v jednotlivých sezónnych činnostiach – funkcia rozhodcu, organizátora a pod.</w:t>
      </w:r>
    </w:p>
    <w:p w:rsidR="00480471" w:rsidRPr="004E4E6C" w:rsidRDefault="00480471" w:rsidP="0048047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 :</w:t>
      </w:r>
    </w:p>
    <w:p w:rsidR="00480471" w:rsidRPr="004E4E6C" w:rsidRDefault="00480471" w:rsidP="0048047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techniky jednotlivých pohybových činností z oblasti sezónnych činností,</w:t>
      </w:r>
    </w:p>
    <w:p w:rsidR="00480471" w:rsidRPr="004E4E6C" w:rsidRDefault="00480471" w:rsidP="0048047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výstroj a výzbroj, príprava a údržba výstroja a výzbroje, </w:t>
      </w:r>
    </w:p>
    <w:p w:rsidR="00480471" w:rsidRPr="004E4E6C" w:rsidRDefault="00480471" w:rsidP="0048047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základná terminológia, názvy pohybových zručností</w:t>
      </w:r>
    </w:p>
    <w:p w:rsidR="00480471" w:rsidRPr="004E4E6C" w:rsidRDefault="00480471" w:rsidP="0048047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práce a bezpečnosť pri vykonávaní sezónnych činností, </w:t>
      </w:r>
    </w:p>
    <w:p w:rsidR="00480471" w:rsidRPr="004E4E6C" w:rsidRDefault="00480471" w:rsidP="0048047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vybraných sezónnych činností,</w:t>
      </w:r>
    </w:p>
    <w:p w:rsidR="00480471" w:rsidRPr="004E4E6C" w:rsidRDefault="00480471" w:rsidP="0048047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jednoduchých pretekov  v sezónnych činnostiach.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 ďalších vedomostí možno u žiakov rozvíjať schopnosti a nadobudnúť nasledovné zručnosti: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480471" w:rsidRPr="004E4E6C" w:rsidRDefault="00480471" w:rsidP="00480471">
      <w:pPr>
        <w:numPr>
          <w:ilvl w:val="0"/>
          <w:numId w:val="56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Kondičná príprava, základné kondičné , koordinačné a pohybové schopnosti,</w:t>
      </w:r>
    </w:p>
    <w:p w:rsidR="00480471" w:rsidRPr="004E4E6C" w:rsidRDefault="00480471" w:rsidP="00480471">
      <w:pPr>
        <w:numPr>
          <w:ilvl w:val="0"/>
          <w:numId w:val="56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popísať a prakticky ukázať správnu techniku sezónnych činností:</w:t>
      </w:r>
    </w:p>
    <w:p w:rsidR="00480471" w:rsidRPr="004E4E6C" w:rsidRDefault="00480471" w:rsidP="0048047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Zjazdové lyžovanie</w:t>
      </w:r>
      <w:r w:rsidRPr="004E4E6C">
        <w:rPr>
          <w:rFonts w:ascii="Arial" w:hAnsi="Arial" w:cs="Arial"/>
          <w:sz w:val="24"/>
          <w:szCs w:val="24"/>
        </w:rPr>
        <w:t xml:space="preserve"> – postoje a pohyby na lyžiach, obraty, chôdze, výstupy, pády a vstávanie, základný zjazdový postoj, zjazd šikmo svahom, brzdenie, oblúky-v pluhu, prívrat spodnou lyžou, prívrat hornou lyžou,  nadväzované oblúky a  jazda cez terénne nerovnosti. </w:t>
      </w:r>
    </w:p>
    <w:p w:rsidR="00480471" w:rsidRPr="004E4E6C" w:rsidRDefault="00480471" w:rsidP="0048047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Bežecké lyžovanie</w:t>
      </w:r>
      <w:r w:rsidRPr="004E4E6C">
        <w:rPr>
          <w:rFonts w:ascii="Arial" w:hAnsi="Arial" w:cs="Arial"/>
          <w:sz w:val="24"/>
          <w:szCs w:val="24"/>
        </w:rPr>
        <w:t xml:space="preserve"> – chôdza, základný, striedavý beh, beh s odpichom súpaž,  korčuľovanie, výstupy, obraty, brzdenie, odšliapávanie.</w:t>
      </w:r>
    </w:p>
    <w:p w:rsidR="00480471" w:rsidRPr="004E4E6C" w:rsidRDefault="00480471" w:rsidP="0048047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 schopností v priebehu vyučovacieho procesu predpokladáme vytvorenie postojov u žiakov:</w:t>
      </w:r>
    </w:p>
    <w:p w:rsidR="00480471" w:rsidRPr="004E4E6C" w:rsidRDefault="00480471" w:rsidP="0048047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Postoje:</w:t>
      </w:r>
    </w:p>
    <w:p w:rsidR="00480471" w:rsidRPr="004E4E6C" w:rsidRDefault="00480471" w:rsidP="0048047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emotívnosťou jednotlivých sezónnych činností získať trvalý pozitívny vzťah k sezónnym činnostiam a pobytu v prírode resp. k zimnej prírode, </w:t>
      </w:r>
    </w:p>
    <w:p w:rsidR="00480471" w:rsidRPr="004E4E6C" w:rsidRDefault="00480471" w:rsidP="0048047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trvalý vzťah k týmto sezónnym činnostiam</w:t>
      </w:r>
    </w:p>
    <w:p w:rsidR="00480471" w:rsidRPr="004E4E6C" w:rsidRDefault="00480471" w:rsidP="0048047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vykonávať pravidelnú pohybovo-rekreačnú činnosť s využitím sezónnych činností,</w:t>
      </w:r>
    </w:p>
    <w:p w:rsidR="00480471" w:rsidRPr="004E4E6C" w:rsidRDefault="00480471" w:rsidP="0048047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 xml:space="preserve">formovať morálno-vôľové vlastnosti s cieľom zoznamovať sa s prírodou, </w:t>
      </w:r>
    </w:p>
    <w:p w:rsidR="00480471" w:rsidRPr="004E4E6C" w:rsidRDefault="00480471" w:rsidP="0048047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snahu o sebazdokonaľovanie, húževnatosť, statočnosť a vytrvalosť,</w:t>
      </w:r>
    </w:p>
    <w:p w:rsidR="00480471" w:rsidRDefault="00480471" w:rsidP="0048047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pestovať pozitívny vzťah k ostatným účastníkom vykonávajúcim sezónne činnosti.   </w:t>
      </w:r>
    </w:p>
    <w:p w:rsidR="00480471" w:rsidRPr="004E4E6C" w:rsidRDefault="00480471" w:rsidP="00480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471" w:rsidRPr="000E1EE1" w:rsidRDefault="00480471" w:rsidP="00480471">
      <w:pPr>
        <w:pStyle w:val="Nadpis6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right="5395"/>
        <w:jc w:val="both"/>
        <w:rPr>
          <w:rFonts w:ascii="Arial" w:hAnsi="Arial" w:cs="Arial"/>
          <w:i/>
          <w:sz w:val="24"/>
          <w:szCs w:val="24"/>
        </w:rPr>
      </w:pPr>
      <w:r w:rsidRPr="000E1EE1">
        <w:rPr>
          <w:rFonts w:ascii="Arial" w:hAnsi="Arial" w:cs="Arial"/>
          <w:i/>
          <w:sz w:val="24"/>
          <w:szCs w:val="24"/>
        </w:rPr>
        <w:t>C v i č e n i a  v  p r í r o</w:t>
      </w:r>
      <w:r>
        <w:rPr>
          <w:rFonts w:ascii="Arial" w:hAnsi="Arial" w:cs="Arial"/>
          <w:i/>
          <w:sz w:val="24"/>
          <w:szCs w:val="24"/>
        </w:rPr>
        <w:t> </w:t>
      </w:r>
      <w:r w:rsidRPr="000E1EE1">
        <w:rPr>
          <w:rFonts w:ascii="Arial" w:hAnsi="Arial" w:cs="Arial"/>
          <w:i/>
          <w:sz w:val="24"/>
          <w:szCs w:val="24"/>
        </w:rPr>
        <w:t xml:space="preserve">de  </w:t>
      </w:r>
    </w:p>
    <w:p w:rsidR="00480471" w:rsidRPr="004E4E6C" w:rsidRDefault="00480471" w:rsidP="00480471">
      <w:pPr>
        <w:ind w:left="360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KOMPETENCIA:</w:t>
      </w:r>
    </w:p>
    <w:p w:rsidR="00480471" w:rsidRPr="004E4E6C" w:rsidRDefault="00480471" w:rsidP="00480471">
      <w:pPr>
        <w:widowControl w:val="0"/>
        <w:autoSpaceDE w:val="0"/>
        <w:autoSpaceDN w:val="0"/>
        <w:adjustRightInd w:val="0"/>
        <w:ind w:left="4" w:right="33" w:firstLine="7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Žiak dosahuje takú roveň nadobudnutých vedomostí a zručností, ktoré mu umožnia  aktívne a bezpečne sa pohybovať a táboriť vo voľnej prírode a zároveň vytvoria predpoklady pre uplatnenie tejto aktivity v jeho ďalšom živote.</w:t>
      </w: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 ý k o n o v ý   ŠTANDARD</w:t>
      </w:r>
    </w:p>
    <w:p w:rsidR="00480471" w:rsidRPr="004E4E6C" w:rsidRDefault="00480471" w:rsidP="00480471">
      <w:pPr>
        <w:widowControl w:val="0"/>
        <w:numPr>
          <w:ilvl w:val="0"/>
          <w:numId w:val="52"/>
        </w:numPr>
        <w:tabs>
          <w:tab w:val="clear" w:pos="1260"/>
          <w:tab w:val="left" w:pos="35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sa orientovať v prírode podľa turistických značiek, mapy, buzoly, ale aj prírodných úkazov,</w:t>
      </w:r>
    </w:p>
    <w:p w:rsidR="00480471" w:rsidRPr="004E4E6C" w:rsidRDefault="00480471" w:rsidP="0048047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absolvovať súvislý presun v teréne presunovým prostriedkom podľa výberu,</w:t>
      </w:r>
    </w:p>
    <w:p w:rsidR="00480471" w:rsidRPr="004E4E6C" w:rsidRDefault="00480471" w:rsidP="0048047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opísať a vysvetliť základné pravidlá správania sa v prírodnom prostredí smerujúce k jeho ochrane,</w:t>
      </w:r>
    </w:p>
    <w:p w:rsidR="00480471" w:rsidRPr="004E4E6C" w:rsidRDefault="00480471" w:rsidP="0048047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historické a kultúrne pamiatky v okolí svojho bydliska a regiónu,</w:t>
      </w:r>
    </w:p>
    <w:p w:rsidR="00480471" w:rsidRPr="004E4E6C" w:rsidRDefault="00480471" w:rsidP="0048047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poskytnúť adekvátnu prvú pomoc,</w:t>
      </w:r>
    </w:p>
    <w:p w:rsidR="00480471" w:rsidRPr="004E4E6C" w:rsidRDefault="00480471" w:rsidP="0048047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organizovať pohybové hry v prírode,</w:t>
      </w:r>
    </w:p>
    <w:p w:rsidR="00480471" w:rsidRPr="004E4E6C" w:rsidRDefault="00480471" w:rsidP="0048047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poznať pravidlá cestnej premávky pre chodcov a cyklistov.  </w:t>
      </w:r>
    </w:p>
    <w:p w:rsidR="00480471" w:rsidRPr="004E4E6C" w:rsidRDefault="00480471" w:rsidP="0048047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480471" w:rsidRPr="004E4E6C" w:rsidRDefault="00480471" w:rsidP="00480471">
      <w:pPr>
        <w:widowControl w:val="0"/>
        <w:autoSpaceDE w:val="0"/>
        <w:autoSpaceDN w:val="0"/>
        <w:adjustRightInd w:val="0"/>
        <w:ind w:left="427" w:right="7512"/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 xml:space="preserve">Vedomosti </w:t>
      </w:r>
    </w:p>
    <w:p w:rsidR="00480471" w:rsidRPr="004E4E6C" w:rsidRDefault="00480471" w:rsidP="0048047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odbornej turistickej terminológie,</w:t>
      </w:r>
    </w:p>
    <w:p w:rsidR="00480471" w:rsidRPr="004E4E6C" w:rsidRDefault="00480471" w:rsidP="0048047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pre výber, prípravu a likvidáciu táboriska,</w:t>
      </w:r>
    </w:p>
    <w:p w:rsidR="00480471" w:rsidRPr="004E4E6C" w:rsidRDefault="00480471" w:rsidP="0048047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vedomosti o ochrane a tvorbe životného prostredia,</w:t>
      </w:r>
    </w:p>
    <w:p w:rsidR="00480471" w:rsidRPr="004E4E6C" w:rsidRDefault="00480471" w:rsidP="0048047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úrazovej zábrany a bezpečnosti,</w:t>
      </w:r>
    </w:p>
    <w:p w:rsidR="00480471" w:rsidRPr="004E4E6C" w:rsidRDefault="00480471" w:rsidP="0048047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odborno-technických vedomostí a zručností z turistiky</w:t>
      </w:r>
    </w:p>
    <w:p w:rsidR="00480471" w:rsidRPr="004E4E6C" w:rsidRDefault="00480471" w:rsidP="0048047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základy pravidiel cestnej premávky pre chodcov a cyklistov – ovláda dopravne značky. </w:t>
      </w:r>
    </w:p>
    <w:p w:rsidR="00480471" w:rsidRPr="004E4E6C" w:rsidRDefault="00480471" w:rsidP="0048047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480471" w:rsidRPr="004E4E6C" w:rsidRDefault="00480471" w:rsidP="0048047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presun mierne členitým terénom s prekonávaním terénnych prekážok,</w:t>
      </w:r>
    </w:p>
    <w:p w:rsidR="00480471" w:rsidRPr="004E4E6C" w:rsidRDefault="00480471" w:rsidP="0048047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cvičenia rovnováhy na prírodných prekážkach,</w:t>
      </w:r>
    </w:p>
    <w:p w:rsidR="00480471" w:rsidRPr="004E4E6C" w:rsidRDefault="00480471" w:rsidP="0048047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nosenie prírodných predmetov jednotlivo, v dvojiciach a iných skupinách (klady, kamene, brvná a pod.)</w:t>
      </w:r>
    </w:p>
    <w:p w:rsidR="00480471" w:rsidRPr="004E4E6C" w:rsidRDefault="00480471" w:rsidP="0048047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orientácia na stanovisku podľa buzoly, určovanie azimutu,</w:t>
      </w:r>
    </w:p>
    <w:p w:rsidR="00480471" w:rsidRPr="004E4E6C" w:rsidRDefault="00480471" w:rsidP="0048047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orientácia podľa mapy, určovanie a výber vybraných smerov presunu,</w:t>
      </w:r>
    </w:p>
    <w:p w:rsidR="00480471" w:rsidRPr="004E4E6C" w:rsidRDefault="00480471" w:rsidP="0048047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výber, prípravu a likvidáciu ohniska,</w:t>
      </w:r>
    </w:p>
    <w:p w:rsidR="00480471" w:rsidRPr="004E4E6C" w:rsidRDefault="00480471" w:rsidP="0048047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ochrany životného prostredia, kultúrnych a historických pamiatok,</w:t>
      </w:r>
    </w:p>
    <w:p w:rsidR="00480471" w:rsidRPr="004E4E6C" w:rsidRDefault="00480471" w:rsidP="0048047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praktické poskytnutie prvej pomoci (umelé dýchanie, masáž srdca, protišokové opatrenia, stabilizovaná poloha, ošetrenie povrchového poranenia, zlomenín, omrzlín, popálenín),</w:t>
      </w:r>
    </w:p>
    <w:p w:rsidR="00480471" w:rsidRPr="004E4E6C" w:rsidRDefault="00480471" w:rsidP="0048047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jazda na bicykli, zmeny smeru a rýchlosti jazdy, otáčanie,  predchádzanie jazdu zručnosti.</w:t>
      </w:r>
    </w:p>
    <w:p w:rsidR="00480471" w:rsidRPr="004E4E6C" w:rsidRDefault="00480471" w:rsidP="00480471">
      <w:pPr>
        <w:widowControl w:val="0"/>
        <w:autoSpaceDE w:val="0"/>
        <w:autoSpaceDN w:val="0"/>
        <w:adjustRightInd w:val="0"/>
        <w:ind w:left="369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 schopností v priebehu vyučovacieho procesu predpokladáme vytvorenie postojov u žiakov:</w:t>
      </w:r>
    </w:p>
    <w:p w:rsidR="00480471" w:rsidRPr="004E4E6C" w:rsidRDefault="00480471" w:rsidP="00480471">
      <w:pPr>
        <w:widowControl w:val="0"/>
        <w:autoSpaceDE w:val="0"/>
        <w:autoSpaceDN w:val="0"/>
        <w:adjustRightInd w:val="0"/>
        <w:ind w:left="14" w:right="19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480471" w:rsidRPr="004E4E6C" w:rsidRDefault="00480471" w:rsidP="00480471">
      <w:pPr>
        <w:widowControl w:val="0"/>
        <w:numPr>
          <w:ilvl w:val="0"/>
          <w:numId w:val="55"/>
        </w:numPr>
        <w:tabs>
          <w:tab w:val="clear" w:pos="1075"/>
          <w:tab w:val="left" w:pos="364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zapájať sa do aktivít súvisiacich s  pobytovými a turistickými činnosťami v prírode, ako predpokladu na  ich celoživotné uplatňovanie v individuálnej pohybovej aktivite,</w:t>
      </w:r>
    </w:p>
    <w:p w:rsidR="00480471" w:rsidRPr="004E4E6C" w:rsidRDefault="00480471" w:rsidP="00480471">
      <w:pPr>
        <w:widowControl w:val="0"/>
        <w:numPr>
          <w:ilvl w:val="0"/>
          <w:numId w:val="55"/>
        </w:numPr>
        <w:tabs>
          <w:tab w:val="clear" w:pos="1075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dodržovať prijaté normy a pravidlá nevyhnutné pre presun a pobyt vo voľnej prírode,</w:t>
      </w:r>
    </w:p>
    <w:p w:rsidR="00480471" w:rsidRPr="004E4E6C" w:rsidRDefault="00480471" w:rsidP="00480471">
      <w:pPr>
        <w:widowControl w:val="0"/>
        <w:numPr>
          <w:ilvl w:val="0"/>
          <w:numId w:val="55"/>
        </w:numPr>
        <w:tabs>
          <w:tab w:val="clear" w:pos="1075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snahu o seba zdokonaľovanie, húževnatosť, statočnosť a vytrvalosť,</w:t>
      </w:r>
    </w:p>
    <w:p w:rsidR="00480471" w:rsidRPr="004E4E6C" w:rsidRDefault="00480471" w:rsidP="00480471">
      <w:pPr>
        <w:widowControl w:val="0"/>
        <w:numPr>
          <w:ilvl w:val="0"/>
          <w:numId w:val="55"/>
        </w:numPr>
        <w:tabs>
          <w:tab w:val="clear" w:pos="1075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pozitívny zážitok z vykonávanej pohybovej aktivít.</w:t>
      </w:r>
    </w:p>
    <w:p w:rsidR="00480471" w:rsidRPr="004E4E6C" w:rsidRDefault="00480471" w:rsidP="00480471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24"/>
          <w:szCs w:val="24"/>
        </w:rPr>
      </w:pPr>
    </w:p>
    <w:p w:rsidR="00480471" w:rsidRPr="004E4E6C" w:rsidRDefault="00480471" w:rsidP="00480471">
      <w:pPr>
        <w:pStyle w:val="Nadpis4"/>
        <w:rPr>
          <w:rFonts w:ascii="Arial" w:hAnsi="Arial" w:cs="Arial"/>
          <w:i w:val="0"/>
          <w:color w:val="auto"/>
          <w:sz w:val="24"/>
          <w:szCs w:val="24"/>
        </w:rPr>
      </w:pPr>
      <w:r w:rsidRPr="004E4E6C">
        <w:rPr>
          <w:rFonts w:ascii="Arial" w:hAnsi="Arial" w:cs="Arial"/>
          <w:i w:val="0"/>
          <w:color w:val="auto"/>
          <w:sz w:val="24"/>
          <w:szCs w:val="24"/>
        </w:rPr>
        <w:t>5. Proces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Predpokladom pre úspešné splnenie cieľov telesnej a športovej výchovy na 2. stupni základnej školy je:</w:t>
      </w:r>
    </w:p>
    <w:p w:rsidR="00480471" w:rsidRPr="004E4E6C" w:rsidRDefault="00480471" w:rsidP="00480471">
      <w:pPr>
        <w:ind w:left="540" w:hanging="18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dokonalé poznanie žiakov, kladenie požiadaviek primerane k ich telesným a pohybovým predpokladom;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účelné plánovanie a rozvrhnutie učiva v konkrétnych podmienkach školy (triedy);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uplatňovanie účelnej organizácie práce, bezpečnosti práce pri výcviku a zásad hygieny;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všestranné a sústavné využívanie pomôcok a materiálneho vybavenia;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>- primerané opakovanie a objektívne hodnotenie žiakov;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systematické vedenie evidencie postupov a výsledkov práce;</w:t>
      </w:r>
    </w:p>
    <w:p w:rsidR="00480471" w:rsidRPr="004E4E6C" w:rsidRDefault="00480471" w:rsidP="00480471">
      <w:pPr>
        <w:pStyle w:val="Zarkazkladnhotextu"/>
        <w:rPr>
          <w:rFonts w:ascii="Arial" w:hAnsi="Arial" w:cs="Arial"/>
        </w:rPr>
      </w:pPr>
      <w:r w:rsidRPr="004E4E6C">
        <w:rPr>
          <w:rFonts w:ascii="Arial" w:hAnsi="Arial" w:cs="Arial"/>
        </w:rPr>
        <w:t>- premyslené spojenie výchovno-vzdelávacieho procesu v telesnej výchove s ďalšími formami pohybovej aktivity a s celým procesom výchovno-vzdelávacej práce v škole i mimo školy a úzku spoluprácu s ostatnými výchovnými činiteľmi.</w:t>
      </w:r>
    </w:p>
    <w:p w:rsidR="00480471" w:rsidRPr="004E4E6C" w:rsidRDefault="00480471" w:rsidP="00480471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Na spoznávanie žiakov sa využíva priebežné a systematické sledovanie žiakov na hodinách telesnej a športovej výchovy i mimo nich, štúdium záznamov triedneho učiteľa a školského lekára a konzultácie s ostatnými pedagogickými pracovníkmi, rodičmi a ďalšími výchovnými činiteľmi na škole i mimo nej.</w:t>
      </w:r>
    </w:p>
    <w:p w:rsidR="00480471" w:rsidRPr="004E4E6C" w:rsidRDefault="00480471" w:rsidP="00480471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Vyučovacích hodín telesnej výchovy sa zúčastňujú všetci žiaci zaradení do I. a II. zdravotnej skupiny. Pre žiakov zdravotne oslabených je potrebné vytvárať podmienky na samostatné povinné vyučovacie hodiny zdravotnej telesnej výchovy. Obsah vyučovania sa realizuje podľa samostatných učebných osnov. V prípade, že oddelenie zdravotnej telesnej výchovy nie je vytvorené, žiaka ponecháme na vyučovacích hodinách telesnej výchovy s intaktnými žiakmi a realizujeme integrované vyučovanie. Zásady integrácie na hodinách telesnej výchovy sú uvedené v učebných osnovách zdravotnej telesnej výchovy: Učebné osnovy pre zdravotnej telesnej výchovy I. a II. stupeň základnej školy (ISCED 1,2): schválené: 9.5.2003, č.526/2003-41,platné od 1.9.2003.</w:t>
      </w:r>
    </w:p>
    <w:p w:rsidR="00480471" w:rsidRPr="004E4E6C" w:rsidRDefault="00480471" w:rsidP="00480471">
      <w:pPr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 xml:space="preserve">5.1 </w:t>
      </w:r>
      <w:r w:rsidRPr="004E4E6C">
        <w:rPr>
          <w:rFonts w:ascii="Arial" w:hAnsi="Arial" w:cs="Arial"/>
          <w:i/>
          <w:snapToGrid w:val="0"/>
          <w:sz w:val="24"/>
          <w:szCs w:val="24"/>
        </w:rPr>
        <w:t>Základný tematický celok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>Poznatky z telesnej kultúry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sú v učebných osnovách zaradené ako samostatný TC (všeobecné poznatky) a aj v každom tematickom celku (špecifické poznatky). Nie sú obsahom samostatných  teoretických vyučovacích hodín, ale sú zakomponované podľa aktuálnosti do jednotlivých vyučovacích hodín. </w:t>
      </w:r>
    </w:p>
    <w:p w:rsidR="00480471" w:rsidRPr="004E4E6C" w:rsidRDefault="00480471" w:rsidP="00480471">
      <w:pPr>
        <w:pStyle w:val="Nadpis1"/>
        <w:rPr>
          <w:rFonts w:ascii="Arial" w:hAnsi="Arial" w:cs="Arial"/>
          <w:b w:val="0"/>
          <w:sz w:val="24"/>
          <w:szCs w:val="24"/>
        </w:rPr>
      </w:pPr>
      <w:r w:rsidRPr="004E4E6C">
        <w:rPr>
          <w:rFonts w:ascii="Arial" w:hAnsi="Arial" w:cs="Arial"/>
          <w:b w:val="0"/>
          <w:sz w:val="24"/>
          <w:szCs w:val="24"/>
          <w:u w:val="single"/>
        </w:rPr>
        <w:t>Všeobecná gymnastika</w:t>
      </w:r>
      <w:r w:rsidRPr="004E4E6C">
        <w:rPr>
          <w:rFonts w:ascii="Arial" w:hAnsi="Arial" w:cs="Arial"/>
          <w:b w:val="0"/>
          <w:sz w:val="24"/>
          <w:szCs w:val="24"/>
        </w:rPr>
        <w:t xml:space="preserve"> tvorí pohybový základ pre každú vyučovaciu hodinu. Všetky jej súčasti sa vyučujú priebežne.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>Atletika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sa do vyučovania zaraďuje v odporúčanom časovom rozvrhu s možnosťou členiť učivo do dvoch TC v jeseni a na jar. Na jej vyučovanie treba využívať predovšetkým vonkajšie a prírodné prostredie.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 xml:space="preserve"> Základy gymnastických športov </w:t>
      </w:r>
      <w:r w:rsidRPr="004E4E6C">
        <w:rPr>
          <w:rFonts w:ascii="Arial" w:hAnsi="Arial" w:cs="Arial"/>
          <w:snapToGrid w:val="0"/>
          <w:sz w:val="24"/>
          <w:szCs w:val="24"/>
        </w:rPr>
        <w:t>(športová gymnastika a moderná gymnastika) sa vyučujú vo všetkých ročníkoch. Modernú gymnastiku sa odporúča vyučovať iba v skupinách dievčat. Ďalšie druhy gymnastických športov (športový aerobik, gymteamy) je možné vyučovať v rámci výberového tematického celku.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 xml:space="preserve"> Športové hry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 - basketbal, futbal, hádzaná, volejbal. Volejbal sa do vyučovania zaraďuje až od 7. ročníka.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 xml:space="preserve">Športové hry odporúčame vyučovať tak, aby sa žiaci v priebehu základnej školy zoznámili so všetkými uvedenými športovými hrami. Hodiny telesnej výchovy sa v TC Športové hry rozdeľujú na </w:t>
      </w:r>
      <w:r w:rsidRPr="004E4E6C">
        <w:rPr>
          <w:rFonts w:ascii="Arial" w:hAnsi="Arial" w:cs="Arial"/>
          <w:i/>
          <w:iCs/>
          <w:snapToGrid w:val="0"/>
          <w:sz w:val="24"/>
          <w:szCs w:val="24"/>
        </w:rPr>
        <w:t>nácvičné, opakovacie a zdokonaľovacie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a na hodiny určené na </w:t>
      </w:r>
      <w:r w:rsidRPr="004E4E6C">
        <w:rPr>
          <w:rFonts w:ascii="Arial" w:hAnsi="Arial" w:cs="Arial"/>
          <w:i/>
          <w:iCs/>
          <w:snapToGrid w:val="0"/>
          <w:sz w:val="24"/>
          <w:szCs w:val="24"/>
        </w:rPr>
        <w:t>zápasy</w:t>
      </w:r>
      <w:r w:rsidRPr="004E4E6C">
        <w:rPr>
          <w:rFonts w:ascii="Arial" w:hAnsi="Arial" w:cs="Arial"/>
          <w:snapToGrid w:val="0"/>
          <w:sz w:val="24"/>
          <w:szCs w:val="24"/>
        </w:rPr>
        <w:t>. V školách, ktoré nemajú potrebné materiálne podmienky na výučbu hier, možno počty hodín určené na nácvik a zdokonaľovanie herných systémov využiť na nácvik herných činností jednotlivca a kombinácií. Na hodinách určených na zápasy učiteľ vhodne zaradí súťaže a zápasy v prípravných hrách a zápasy podľa pravidiel zvolenej športovej hry (resp. upravených pravidiel), pričom nehrajúci žiaci sa učia plniť funkciu rozhodcu, zapisovateľa a pod.</w:t>
      </w:r>
    </w:p>
    <w:p w:rsidR="00480471" w:rsidRPr="004E4E6C" w:rsidRDefault="00480471" w:rsidP="00480471">
      <w:pPr>
        <w:ind w:firstLine="357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>Plávanie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odporúčame organizovať priebežne v ucelenom 10-hodinovom celku. Školy, ktoré nemajú podmienky na priebežnú výučbu plávania, organizujú ju v 5 - 7-dňových kurzoch s minimálne 10-hodinovým výcvikom.</w:t>
      </w:r>
    </w:p>
    <w:p w:rsidR="00480471" w:rsidRPr="004E4E6C" w:rsidRDefault="00480471" w:rsidP="00480471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Tematický celok – podľa podmienok má rozsah 10 vyučovacích hodín</w:t>
      </w:r>
    </w:p>
    <w:p w:rsidR="00480471" w:rsidRPr="004E4E6C" w:rsidRDefault="00480471" w:rsidP="00480471">
      <w:pPr>
        <w:pStyle w:val="Zarkazkladnhotextu2"/>
        <w:rPr>
          <w:rFonts w:ascii="Arial" w:hAnsi="Arial" w:cs="Arial"/>
        </w:rPr>
      </w:pPr>
      <w:r w:rsidRPr="004E4E6C">
        <w:rPr>
          <w:rFonts w:ascii="Arial" w:hAnsi="Arial" w:cs="Arial"/>
        </w:rPr>
        <w:t>Na začiatku a na konci tematického celku sa overuje plavecká výkonnosť.</w:t>
      </w:r>
    </w:p>
    <w:p w:rsidR="00480471" w:rsidRPr="004E4E6C" w:rsidRDefault="00480471" w:rsidP="00480471">
      <w:pPr>
        <w:pStyle w:val="Zarkazkladnhotextu2"/>
        <w:rPr>
          <w:rFonts w:ascii="Arial" w:hAnsi="Arial" w:cs="Arial"/>
        </w:rPr>
      </w:pPr>
      <w:r w:rsidRPr="004E4E6C">
        <w:rPr>
          <w:rFonts w:ascii="Arial" w:hAnsi="Arial" w:cs="Arial"/>
        </w:rPr>
        <w:t xml:space="preserve">Vo vstupnom teste sa zisťuje plavecká zručnosť žiakov v  osvojenom plaveckom spôsobe, prípadne v druhom plaveckom spôsobe. </w:t>
      </w:r>
    </w:p>
    <w:p w:rsidR="00480471" w:rsidRPr="004E4E6C" w:rsidRDefault="00480471" w:rsidP="00480471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Vyučovaný plavecký spôsob odporúčame zvoliť podľa lepš</w:t>
      </w:r>
      <w:r>
        <w:rPr>
          <w:rFonts w:ascii="Arial" w:hAnsi="Arial" w:cs="Arial"/>
          <w:sz w:val="24"/>
          <w:szCs w:val="24"/>
        </w:rPr>
        <w:t>ej úrovne práce dolných končatín</w:t>
      </w:r>
      <w:r w:rsidRPr="004E4E6C">
        <w:rPr>
          <w:rFonts w:ascii="Arial" w:hAnsi="Arial" w:cs="Arial"/>
          <w:sz w:val="24"/>
          <w:szCs w:val="24"/>
        </w:rPr>
        <w:t xml:space="preserve"> v splývavej polohe ( prsia, kraul ).</w:t>
      </w:r>
    </w:p>
    <w:p w:rsidR="00480471" w:rsidRPr="004E4E6C" w:rsidRDefault="00480471" w:rsidP="00480471">
      <w:pPr>
        <w:spacing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Počas celého výcviku je potrebné klásť dôraz na dýchanie.</w:t>
      </w:r>
    </w:p>
    <w:p w:rsidR="00480471" w:rsidRPr="004E4E6C" w:rsidRDefault="00480471" w:rsidP="00480471">
      <w:pPr>
        <w:spacing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Na každej vyučovacej hodine je potrebné venovať pozornosť nácviku i zdokonaľovaniu plaveckých spôsobov. </w:t>
      </w:r>
    </w:p>
    <w:p w:rsidR="00480471" w:rsidRPr="004E4E6C" w:rsidRDefault="00480471" w:rsidP="00480471">
      <w:pPr>
        <w:spacing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Do každej vyučovacej hodiny je potrebné zaradiť krátke teoretické vstupy učiteľa, ktorých obsahom sú poznatky o vyučovanej problematike doplnené o poznatky o bezpečnosti a zdravotnom vplyve plávania. </w:t>
      </w:r>
    </w:p>
    <w:p w:rsidR="00480471" w:rsidRPr="004E4E6C" w:rsidRDefault="00480471" w:rsidP="00480471">
      <w:pPr>
        <w:pStyle w:val="Zarkazkladnhotextu2"/>
        <w:spacing w:line="240" w:lineRule="auto"/>
        <w:rPr>
          <w:rFonts w:ascii="Arial" w:hAnsi="Arial" w:cs="Arial"/>
        </w:rPr>
      </w:pPr>
      <w:r w:rsidRPr="004E4E6C">
        <w:rPr>
          <w:rFonts w:ascii="Arial" w:hAnsi="Arial" w:cs="Arial"/>
        </w:rPr>
        <w:t xml:space="preserve">Hodnotenie v sa vykoná na základe porovnania vstupných a výsledných testov plaveckých zručností. </w:t>
      </w:r>
    </w:p>
    <w:p w:rsidR="00480471" w:rsidRPr="004E4E6C" w:rsidRDefault="00480471" w:rsidP="00480471">
      <w:pPr>
        <w:spacing w:line="240" w:lineRule="auto"/>
        <w:ind w:firstLine="360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Do </w:t>
      </w:r>
      <w:r w:rsidRPr="004E4E6C">
        <w:rPr>
          <w:rFonts w:ascii="Arial" w:hAnsi="Arial" w:cs="Arial"/>
          <w:snapToGrid w:val="0"/>
          <w:sz w:val="24"/>
          <w:szCs w:val="24"/>
          <w:u w:val="single"/>
        </w:rPr>
        <w:t>sezónnych činností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je zaradené zjazdové a bežecké lyžovanie a cvičenia v prírode, ktoré je súčasťou základného učiva v predmete telesná a športová výchova na základných školách. Uskutočňuje sa formou lyžiarskeho výcviku na zjazdových alebo </w:t>
      </w:r>
      <w:r w:rsidRPr="004E4E6C">
        <w:rPr>
          <w:rFonts w:ascii="Arial" w:hAnsi="Arial" w:cs="Arial"/>
          <w:snapToGrid w:val="0"/>
          <w:sz w:val="24"/>
          <w:szCs w:val="24"/>
        </w:rPr>
        <w:lastRenderedPageBreak/>
        <w:t>bežeckých lyžiach. Lyžiarsky výcvik žiakov sa organizuje ako lyžiarsky výcvik s dennou dochádzkou alebo formou lyžiarskeho zájazdu.</w:t>
      </w:r>
    </w:p>
    <w:p w:rsidR="00480471" w:rsidRPr="004E4E6C" w:rsidRDefault="00480471" w:rsidP="00480471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Lyžovanie sa na školách, ktoré nemajú vhodné terénne a klimatické podmienky na lyžiarsky výcvik v mieste alebo v najbližšom okolí, organizuje formou 5 - 7-denných lyžiarskych kurzov (zájazdov). Žiaci, ktorí nemajú potrebné vybavenie na zjazdové lyžovanie, môžu výcvik absolvovať na bežeckých lyžiach, pričom škola vytvorí na to príslušné organizačné a metodické podmienky.</w:t>
      </w:r>
    </w:p>
    <w:p w:rsidR="00480471" w:rsidRPr="004E4E6C" w:rsidRDefault="00480471" w:rsidP="00480471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Obsahom sa lyžiarsky výcvik zameriava na zvládnutie základných pohybových štruktúr a špeciálnych pohybových zručností v zodpovedajúcich terénnych a snehových podmienkach, na rozvoj základných pohybových schopností, na osvojovanie určených poznatkov. </w:t>
      </w:r>
    </w:p>
    <w:p w:rsidR="00480471" w:rsidRPr="004E4E6C" w:rsidRDefault="00480471" w:rsidP="0048047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 Zvládnutie obsahu učiva napomáha celkovému telesnému rozvoju a zvyšovaniu všeobecnej pohybovej výkonnosti žiakov, napomáha osvojovaniu nových poznatkov a je veľmi účinným prostriedkom na výchovné pôsobenie. Výraznými činiteľmi pri lyžiarskom výcviku sú aj špecifické prostriedky, najmä zimné prostredie a premenlivosť prírodného prostredia.</w:t>
      </w:r>
    </w:p>
    <w:p w:rsidR="00480471" w:rsidRPr="004E4E6C" w:rsidRDefault="00480471" w:rsidP="00480471">
      <w:pPr>
        <w:ind w:firstLine="357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Cvičenia v prírode sa organizujú v rozsahu štyroch hodín v 5. a 6. ročníku a v rozsahu päť hodín v 7. a 9. ročníku. Podľa miestnych podmienok sa využívajú areály zdravia. Pri presunoch na miesta cvičenia na bicykloch a pri jazde na bicykloch v podmienkach cestnej premávky v rámci cvičenia sa odporúča spolupracovať s miestnym orgánom Policajného zboru. Za cvičenia v prírode sa nepovažujú výlety s prevažne kultúrnou poznávacou činnosťou, ani osobitnou smernicou určené celoškolské cvičenia zamerané na precvičovanie učiva "Ochrana človeka a zdravia".</w:t>
      </w:r>
    </w:p>
    <w:p w:rsidR="00480471" w:rsidRDefault="00480471" w:rsidP="00480471">
      <w:pPr>
        <w:pStyle w:val="Nadpis1"/>
        <w:jc w:val="left"/>
        <w:rPr>
          <w:snapToGrid w:val="0"/>
        </w:rPr>
      </w:pPr>
    </w:p>
    <w:p w:rsidR="00480471" w:rsidRDefault="00480471" w:rsidP="00480471">
      <w:pPr>
        <w:pStyle w:val="Nadpis1"/>
        <w:jc w:val="left"/>
        <w:rPr>
          <w:snapToGrid w:val="0"/>
        </w:rPr>
      </w:pPr>
      <w:r>
        <w:rPr>
          <w:snapToGrid w:val="0"/>
        </w:rPr>
        <w:t>Pedagogické stratégie – metódy a formy</w:t>
      </w:r>
    </w:p>
    <w:p w:rsidR="00480471" w:rsidRDefault="00480471" w:rsidP="00480471">
      <w:pPr>
        <w:pStyle w:val="Default"/>
        <w:rPr>
          <w:rFonts w:ascii="Arial" w:hAnsi="Arial" w:cs="Arial"/>
        </w:rPr>
      </w:pPr>
    </w:p>
    <w:p w:rsidR="00480471" w:rsidRPr="00E84198" w:rsidRDefault="00480471" w:rsidP="00480471">
      <w:pPr>
        <w:pStyle w:val="Default"/>
        <w:rPr>
          <w:rFonts w:ascii="Arial" w:hAnsi="Arial" w:cs="Arial"/>
        </w:rPr>
      </w:pPr>
      <w:r w:rsidRPr="00E84198">
        <w:rPr>
          <w:rFonts w:ascii="Arial" w:hAnsi="Arial" w:cs="Arial"/>
        </w:rPr>
        <w:t>Výučba predmetu telesná výchova má byť zaujímavá a pestrá. Má žiakov učiť o význame pohybovej aktivity ako ne</w:t>
      </w:r>
      <w:r>
        <w:rPr>
          <w:rFonts w:ascii="Arial" w:hAnsi="Arial" w:cs="Arial"/>
        </w:rPr>
        <w:t>vyhnutný</w:t>
      </w:r>
      <w:r w:rsidRPr="00E84198">
        <w:rPr>
          <w:rFonts w:ascii="Arial" w:hAnsi="Arial" w:cs="Arial"/>
        </w:rPr>
        <w:t xml:space="preserve"> prostriedok pre optimálne upevnenie fyzického a duševného zdravia, a tým i pre plnohodnotný</w:t>
      </w:r>
      <w:r>
        <w:rPr>
          <w:rFonts w:ascii="Arial" w:hAnsi="Arial" w:cs="Arial"/>
        </w:rPr>
        <w:t xml:space="preserve"> život v náročných a neustále </w:t>
      </w:r>
      <w:r w:rsidRPr="00E84198">
        <w:rPr>
          <w:rFonts w:ascii="Arial" w:hAnsi="Arial" w:cs="Arial"/>
        </w:rPr>
        <w:t xml:space="preserve"> meniacich sa spoločenských podmienkach. </w:t>
      </w:r>
    </w:p>
    <w:p w:rsidR="00480471" w:rsidRDefault="00480471" w:rsidP="00480471">
      <w:pPr>
        <w:pStyle w:val="Default"/>
        <w:rPr>
          <w:rFonts w:ascii="Arial" w:hAnsi="Arial" w:cs="Arial"/>
          <w:i/>
          <w:iCs/>
        </w:rPr>
      </w:pPr>
    </w:p>
    <w:p w:rsidR="00480471" w:rsidRPr="00E84198" w:rsidRDefault="00480471" w:rsidP="00480471">
      <w:pPr>
        <w:pStyle w:val="Default"/>
        <w:rPr>
          <w:rFonts w:ascii="Arial" w:hAnsi="Arial" w:cs="Arial"/>
        </w:rPr>
      </w:pPr>
      <w:r w:rsidRPr="00E84198">
        <w:rPr>
          <w:rFonts w:ascii="Arial" w:hAnsi="Arial" w:cs="Arial"/>
          <w:i/>
          <w:iCs/>
        </w:rPr>
        <w:t>Metódy a formy práce</w:t>
      </w:r>
      <w:r w:rsidRPr="00E84198">
        <w:rPr>
          <w:rFonts w:ascii="Arial" w:hAnsi="Arial" w:cs="Arial"/>
        </w:rPr>
        <w:t xml:space="preserve">: </w:t>
      </w:r>
    </w:p>
    <w:p w:rsidR="00480471" w:rsidRPr="00E84198" w:rsidRDefault="00480471" w:rsidP="0048047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obrazová metóda, </w:t>
      </w:r>
    </w:p>
    <w:p w:rsidR="00480471" w:rsidRPr="00E84198" w:rsidRDefault="00480471" w:rsidP="0048047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analytická – každý prvok pomenovať, ukázať aj s použitím demonštrátora, popísať a samostatne precvičovať, </w:t>
      </w:r>
    </w:p>
    <w:p w:rsidR="00480471" w:rsidRPr="00E84198" w:rsidRDefault="00480471" w:rsidP="0048047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lastRenderedPageBreak/>
        <w:t>- syntetická – po zvl</w:t>
      </w:r>
      <w:r>
        <w:rPr>
          <w:rFonts w:ascii="Arial" w:hAnsi="Arial" w:cs="Arial"/>
        </w:rPr>
        <w:t>ádnutí</w:t>
      </w:r>
      <w:r w:rsidRPr="00E84198">
        <w:rPr>
          <w:rFonts w:ascii="Arial" w:hAnsi="Arial" w:cs="Arial"/>
        </w:rPr>
        <w:t xml:space="preserve"> všetkých prvkov ich postupne spájať do komplexného celku, </w:t>
      </w:r>
    </w:p>
    <w:p w:rsidR="00480471" w:rsidRPr="00E84198" w:rsidRDefault="00480471" w:rsidP="0048047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samostatné precvičovanie, </w:t>
      </w:r>
    </w:p>
    <w:p w:rsidR="00480471" w:rsidRPr="00E84198" w:rsidRDefault="00480471" w:rsidP="0048047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kolektívne precvičovanie, </w:t>
      </w:r>
    </w:p>
    <w:p w:rsidR="00480471" w:rsidRPr="00E84198" w:rsidRDefault="00480471" w:rsidP="0048047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skupinové precvičovanie, </w:t>
      </w:r>
    </w:p>
    <w:p w:rsidR="00480471" w:rsidRPr="00E84198" w:rsidRDefault="00480471" w:rsidP="00480471">
      <w:pPr>
        <w:pStyle w:val="Default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video. </w:t>
      </w:r>
    </w:p>
    <w:p w:rsidR="00480471" w:rsidRPr="00E84198" w:rsidRDefault="00480471" w:rsidP="00480471">
      <w:pPr>
        <w:pStyle w:val="Default"/>
        <w:rPr>
          <w:rFonts w:ascii="Arial" w:hAnsi="Arial" w:cs="Arial"/>
        </w:rPr>
      </w:pPr>
    </w:p>
    <w:p w:rsidR="00480471" w:rsidRPr="00E84198" w:rsidRDefault="00480471" w:rsidP="00480471">
      <w:pPr>
        <w:pStyle w:val="Nadpis1"/>
        <w:jc w:val="left"/>
        <w:rPr>
          <w:rFonts w:ascii="Arial" w:hAnsi="Arial" w:cs="Arial"/>
          <w:b w:val="0"/>
          <w:snapToGrid w:val="0"/>
          <w:sz w:val="24"/>
          <w:szCs w:val="24"/>
        </w:rPr>
      </w:pPr>
      <w:r w:rsidRPr="00E84198">
        <w:rPr>
          <w:rFonts w:ascii="Arial" w:hAnsi="Arial" w:cs="Arial"/>
          <w:b w:val="0"/>
          <w:sz w:val="24"/>
          <w:szCs w:val="24"/>
        </w:rPr>
        <w:t>Metódy a formy práce vyplývajú zo vzdelávacích a výchovných potrieb žiakov, z ich veku a životných skúseností. Využívajú sa najmä aktivizujúce vyučovacie metódy, vhodné projektové vyučovanie v spolupráci so všeobecnovzdelávacími predmetmi.</w:t>
      </w:r>
    </w:p>
    <w:p w:rsidR="00480471" w:rsidRDefault="00480471" w:rsidP="00480471">
      <w:pPr>
        <w:pStyle w:val="Nadpis1"/>
        <w:jc w:val="left"/>
        <w:rPr>
          <w:snapToGrid w:val="0"/>
        </w:rPr>
      </w:pPr>
    </w:p>
    <w:p w:rsidR="00480471" w:rsidRPr="00521C91" w:rsidRDefault="00480471" w:rsidP="00480471">
      <w:pPr>
        <w:pStyle w:val="Nadpis1"/>
        <w:jc w:val="left"/>
        <w:rPr>
          <w:snapToGrid w:val="0"/>
        </w:rPr>
      </w:pPr>
      <w:r w:rsidRPr="00521C91">
        <w:rPr>
          <w:snapToGrid w:val="0"/>
        </w:rPr>
        <w:t>Učebné zdroje</w:t>
      </w:r>
    </w:p>
    <w:p w:rsidR="00480471" w:rsidRDefault="00480471" w:rsidP="00480471">
      <w:pPr>
        <w:pStyle w:val="Default"/>
        <w:spacing w:line="360" w:lineRule="auto"/>
        <w:rPr>
          <w:rFonts w:ascii="Arial" w:hAnsi="Arial" w:cs="Arial"/>
          <w:bCs/>
        </w:rPr>
      </w:pPr>
    </w:p>
    <w:p w:rsidR="00480471" w:rsidRPr="00E84198" w:rsidRDefault="00480471" w:rsidP="0048047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  <w:bCs/>
        </w:rPr>
        <w:t>Učebnice, odborná literatúra, odborné časopisy, náučné slovníky, materiálno-technické</w:t>
      </w:r>
      <w:r>
        <w:rPr>
          <w:rFonts w:ascii="Arial" w:hAnsi="Arial" w:cs="Arial"/>
          <w:bCs/>
        </w:rPr>
        <w:t xml:space="preserve"> a didakt</w:t>
      </w:r>
      <w:r w:rsidRPr="00E84198">
        <w:rPr>
          <w:rFonts w:ascii="Arial" w:hAnsi="Arial" w:cs="Arial"/>
          <w:bCs/>
        </w:rPr>
        <w:t xml:space="preserve">ické prostriedky a pod. </w:t>
      </w:r>
    </w:p>
    <w:p w:rsidR="00480471" w:rsidRPr="00E84198" w:rsidRDefault="00480471" w:rsidP="0048047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Metodická príručka Telesná výchova pre 5. až 8. ročník ZŠ Slovenské Pedagogické Nakladateľstvo Bratislava </w:t>
      </w:r>
    </w:p>
    <w:p w:rsidR="00480471" w:rsidRPr="00E84198" w:rsidRDefault="00480471" w:rsidP="0048047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MIKUŠ, M., LAFKO, V., ŠIMONEK, J., ZUSKOVÁ, K.: </w:t>
      </w:r>
      <w:r w:rsidRPr="00E84198">
        <w:rPr>
          <w:rFonts w:ascii="Arial" w:hAnsi="Arial" w:cs="Arial"/>
          <w:i/>
          <w:iCs/>
        </w:rPr>
        <w:t xml:space="preserve">Učebné osnovy športovej prípravy v hádzanej. </w:t>
      </w:r>
      <w:r w:rsidRPr="00E84198">
        <w:rPr>
          <w:rFonts w:ascii="Arial" w:hAnsi="Arial" w:cs="Arial"/>
        </w:rPr>
        <w:t xml:space="preserve">Nové Zámky: Vydavateľstvo CROCUS, 2003 </w:t>
      </w:r>
    </w:p>
    <w:p w:rsidR="00480471" w:rsidRPr="00E84198" w:rsidRDefault="00480471" w:rsidP="00480471">
      <w:pPr>
        <w:pStyle w:val="Nadpis1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E84198">
        <w:rPr>
          <w:rFonts w:ascii="Arial" w:hAnsi="Arial" w:cs="Arial"/>
          <w:b w:val="0"/>
          <w:sz w:val="24"/>
          <w:szCs w:val="24"/>
        </w:rPr>
        <w:t>ZAPLETALOVÁ, L. – PŘIDAL,V. 1997. Didaktika volejbalu</w:t>
      </w:r>
      <w:r w:rsidRPr="00E84198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Pr="00E84198">
        <w:rPr>
          <w:rFonts w:ascii="Arial" w:hAnsi="Arial" w:cs="Arial"/>
          <w:b w:val="0"/>
          <w:sz w:val="24"/>
          <w:szCs w:val="24"/>
        </w:rPr>
        <w:t xml:space="preserve">Bratislava: FTVŠ UK, 1997 </w:t>
      </w:r>
    </w:p>
    <w:p w:rsidR="00480471" w:rsidRPr="00E84198" w:rsidRDefault="00480471" w:rsidP="0048047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ARGAJ, G. - REHÁK, M. 2007. Teória a didaktika basketbalu II. Bratislava : Univerzita Komenského, 2007 </w:t>
      </w:r>
    </w:p>
    <w:p w:rsidR="00480471" w:rsidRPr="00E84198" w:rsidRDefault="00480471" w:rsidP="0048047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SEDLÁČEK, J. a LEDNICKÝ, A. 2010. Kondičná atletiká príprava. Slovenská vedecká spoločnosť pre telesnu výchovu a šport, Bratislava 2010 </w:t>
      </w:r>
    </w:p>
    <w:p w:rsidR="00480471" w:rsidRPr="00E84198" w:rsidRDefault="00480471" w:rsidP="0048047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Metodika ľahkej atletiky Slovenské Pedagogické Nakladateľstvo Bratislava </w:t>
      </w:r>
    </w:p>
    <w:p w:rsidR="00480471" w:rsidRPr="00E84198" w:rsidRDefault="00480471" w:rsidP="0048047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STREŠKOVÁ, E. 2009. Športová gymnastika. Bratislava: FTVŠ UK, 2009 </w:t>
      </w:r>
    </w:p>
    <w:p w:rsidR="00480471" w:rsidRPr="00E84198" w:rsidRDefault="00480471" w:rsidP="00480471">
      <w:pPr>
        <w:pStyle w:val="Nadpis1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E84198">
        <w:rPr>
          <w:rFonts w:ascii="Arial" w:hAnsi="Arial" w:cs="Arial"/>
          <w:b w:val="0"/>
          <w:sz w:val="24"/>
          <w:szCs w:val="24"/>
        </w:rPr>
        <w:lastRenderedPageBreak/>
        <w:t>BELEJ, M. 1997. Motorické učenie – cieľové kategórie, klasifikácia, stav a tendencia vývoja. TVŠ, 1997</w:t>
      </w:r>
    </w:p>
    <w:p w:rsidR="00480471" w:rsidRDefault="00480471" w:rsidP="00480471">
      <w:pPr>
        <w:pStyle w:val="Nadpis1"/>
        <w:spacing w:line="360" w:lineRule="auto"/>
        <w:jc w:val="left"/>
        <w:rPr>
          <w:sz w:val="23"/>
          <w:szCs w:val="23"/>
        </w:rPr>
      </w:pPr>
    </w:p>
    <w:p w:rsidR="00480471" w:rsidRDefault="00480471" w:rsidP="00480471">
      <w:pPr>
        <w:pStyle w:val="Nadpis1"/>
        <w:jc w:val="left"/>
        <w:rPr>
          <w:snapToGrid w:val="0"/>
        </w:rPr>
      </w:pPr>
      <w:r w:rsidRPr="00521C91">
        <w:rPr>
          <w:snapToGrid w:val="0"/>
        </w:rPr>
        <w:t>Pomôcky</w:t>
      </w:r>
    </w:p>
    <w:p w:rsidR="00480471" w:rsidRPr="00C35A87" w:rsidRDefault="00480471" w:rsidP="00480471">
      <w:pPr>
        <w:spacing w:line="360" w:lineRule="auto"/>
        <w:rPr>
          <w:rFonts w:ascii="Arial" w:hAnsi="Arial" w:cs="Arial"/>
          <w:sz w:val="24"/>
          <w:szCs w:val="24"/>
          <w:lang w:eastAsia="sk-SK"/>
        </w:rPr>
      </w:pPr>
    </w:p>
    <w:p w:rsidR="00480471" w:rsidRPr="00C35A87" w:rsidRDefault="00480471" w:rsidP="00480471">
      <w:pPr>
        <w:spacing w:line="360" w:lineRule="auto"/>
        <w:rPr>
          <w:rFonts w:ascii="Arial" w:hAnsi="Arial" w:cs="Arial"/>
          <w:sz w:val="24"/>
          <w:szCs w:val="24"/>
          <w:lang w:eastAsia="sk-SK"/>
        </w:rPr>
      </w:pPr>
      <w:r w:rsidRPr="00C35A87">
        <w:rPr>
          <w:rFonts w:ascii="Arial" w:hAnsi="Arial" w:cs="Arial"/>
          <w:sz w:val="24"/>
          <w:szCs w:val="24"/>
          <w:lang w:eastAsia="sk-SK"/>
        </w:rPr>
        <w:t xml:space="preserve">Pre účely predmetu sa využívajú prevažne priestory telocvične a jej zariadenie (volejbalová sieť, basketbalový košík, gymnastické náradie, lopty atď) a vonkajšia bežecká dráha a ihrisko. </w:t>
      </w:r>
    </w:p>
    <w:p w:rsidR="00480471" w:rsidRPr="00C35A87" w:rsidRDefault="00480471" w:rsidP="00480471">
      <w:pPr>
        <w:spacing w:line="360" w:lineRule="auto"/>
        <w:rPr>
          <w:rFonts w:ascii="Arial" w:hAnsi="Arial" w:cs="Arial"/>
          <w:sz w:val="24"/>
          <w:szCs w:val="24"/>
          <w:lang w:eastAsia="sk-SK"/>
        </w:rPr>
      </w:pPr>
    </w:p>
    <w:p w:rsidR="00480471" w:rsidRDefault="00480471" w:rsidP="00480471">
      <w:pPr>
        <w:pStyle w:val="Nadpis1"/>
        <w:jc w:val="left"/>
        <w:rPr>
          <w:snapToGrid w:val="0"/>
        </w:rPr>
      </w:pPr>
      <w:r w:rsidRPr="003A4CF9">
        <w:rPr>
          <w:snapToGrid w:val="0"/>
        </w:rPr>
        <w:t>Hodnotenie</w:t>
      </w:r>
    </w:p>
    <w:p w:rsidR="00480471" w:rsidRDefault="00480471" w:rsidP="00480471">
      <w:pPr>
        <w:rPr>
          <w:lang w:eastAsia="sk-SK"/>
        </w:rPr>
      </w:pPr>
    </w:p>
    <w:p w:rsidR="00480471" w:rsidRPr="00E84198" w:rsidRDefault="00480471" w:rsidP="00480471">
      <w:pPr>
        <w:rPr>
          <w:rFonts w:ascii="Arial" w:hAnsi="Arial" w:cs="Arial"/>
          <w:sz w:val="24"/>
          <w:szCs w:val="24"/>
          <w:lang w:eastAsia="sk-SK"/>
        </w:rPr>
      </w:pPr>
      <w:r w:rsidRPr="00E84198">
        <w:rPr>
          <w:rFonts w:ascii="Arial" w:hAnsi="Arial" w:cs="Arial"/>
          <w:sz w:val="24"/>
          <w:szCs w:val="24"/>
        </w:rPr>
        <w:t>Kritéria a stratégie hodnotenia: Metodický pokyn MŠ SR č. 22/2011 na hodnotenie žiakov základnej školy s platnosťou od 1.5.2011.</w:t>
      </w:r>
    </w:p>
    <w:p w:rsidR="00480471" w:rsidRPr="004E4E6C" w:rsidRDefault="00480471" w:rsidP="0048047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E84198">
        <w:rPr>
          <w:rFonts w:ascii="Arial" w:hAnsi="Arial" w:cs="Arial"/>
          <w:snapToGrid w:val="0"/>
          <w:sz w:val="24"/>
          <w:szCs w:val="24"/>
        </w:rPr>
        <w:t>Všeobecnú pohybovú výkonnosť a telesný rozvoj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odporúčame kontrolovať a hodnotiť v závere každého školského roka, okrem 5. ročníka, kedy sa koná aj na jeho začiatku ako vstupná kontrola a hodnotenie.  </w:t>
      </w:r>
    </w:p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Testovanie všeobecnej pohybovej výkonnosti slúži aj na posúdenie jej aktuálneho stavu v priebehu štúdia na 2. stupni základnej školy.</w:t>
      </w:r>
    </w:p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Termíny kontroly a hodnotenia všeobecnej pohybovej výkonnosti:</w:t>
      </w:r>
    </w:p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1. 5. ročník ZŠ - zaciatok školského roku (vstupné testovanie)</w:t>
      </w:r>
    </w:p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2. 5. ročník ZŠ - koniec školského roka</w:t>
      </w:r>
    </w:p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3. 6. ročník ZŠ - koniec školského roka</w:t>
      </w:r>
    </w:p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4. 7. ročník ZŠ - koniec školského roka</w:t>
      </w:r>
    </w:p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5. 8. ročník ZŠ - koniec školského roka</w:t>
      </w:r>
    </w:p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6. 9. ročník ZŠ - koniec školského roka, výstupný test</w:t>
      </w:r>
    </w:p>
    <w:p w:rsidR="00480471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0471" w:rsidRPr="00624346" w:rsidRDefault="00480471" w:rsidP="004804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Na hodnotenie použije učiteľ najmä metódu odborného posudzovania , slovné hodnotenie,</w:t>
      </w:r>
    </w:p>
    <w:p w:rsidR="00480471" w:rsidRPr="00624346" w:rsidRDefault="00480471" w:rsidP="004804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porovnanie získaných údajov s vedecky zdôvodnenými škálami pre kontrolné cvičenia,</w:t>
      </w:r>
    </w:p>
    <w:p w:rsidR="00480471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normovými tabuľkami</w:t>
      </w:r>
      <w:r>
        <w:rPr>
          <w:rFonts w:ascii="Arial" w:eastAsiaTheme="minorHAnsi" w:hAnsi="Arial" w:cs="Arial"/>
          <w:bCs w:val="0"/>
          <w:sz w:val="24"/>
          <w:szCs w:val="24"/>
        </w:rPr>
        <w:t xml:space="preserve">. </w:t>
      </w:r>
      <w:r w:rsidRPr="004E4E6C">
        <w:rPr>
          <w:rFonts w:ascii="Arial" w:hAnsi="Arial" w:cs="Arial"/>
          <w:sz w:val="24"/>
          <w:szCs w:val="24"/>
        </w:rPr>
        <w:t xml:space="preserve">Hodnotenie vykonajte pomocou tabuliek modifikovaných podla MORAVCA et al. </w:t>
      </w:r>
    </w:p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(1996,1990), kde nájdete aj popis testov: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900"/>
        <w:gridCol w:w="900"/>
        <w:gridCol w:w="720"/>
        <w:gridCol w:w="900"/>
        <w:gridCol w:w="900"/>
        <w:gridCol w:w="862"/>
      </w:tblGrid>
      <w:tr w:rsidR="00480471" w:rsidRPr="004E4E6C" w:rsidTr="00A95A32">
        <w:trPr>
          <w:cantSplit/>
        </w:trPr>
        <w:tc>
          <w:tcPr>
            <w:tcW w:w="4030" w:type="dxa"/>
            <w:vMerge w:val="restart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 xml:space="preserve">T E S T Y CHLAPCI DIEVCATÁ </w:t>
            </w:r>
          </w:p>
        </w:tc>
        <w:tc>
          <w:tcPr>
            <w:tcW w:w="2520" w:type="dxa"/>
            <w:gridSpan w:val="3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Chlapci</w:t>
            </w:r>
          </w:p>
        </w:tc>
        <w:tc>
          <w:tcPr>
            <w:tcW w:w="2662" w:type="dxa"/>
            <w:gridSpan w:val="3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Dievčatá</w:t>
            </w:r>
          </w:p>
        </w:tc>
      </w:tr>
      <w:tr w:rsidR="00480471" w:rsidRPr="004E4E6C" w:rsidTr="00A95A32">
        <w:trPr>
          <w:cantSplit/>
        </w:trPr>
        <w:tc>
          <w:tcPr>
            <w:tcW w:w="4030" w:type="dxa"/>
            <w:vMerge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2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62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80471" w:rsidRPr="004E4E6C" w:rsidTr="00A95A32">
        <w:tc>
          <w:tcPr>
            <w:tcW w:w="403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1. Člnkový beh 10 x 5 m (s)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62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80471" w:rsidRPr="004E4E6C" w:rsidTr="00A95A32">
        <w:tc>
          <w:tcPr>
            <w:tcW w:w="403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2. Skok do diaľky z miesta (cm)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72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62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80471" w:rsidRPr="004E4E6C" w:rsidTr="00A95A32">
        <w:tc>
          <w:tcPr>
            <w:tcW w:w="403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3. Ľah – sed (počet za 30 sekúnd)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2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62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80471" w:rsidRPr="004E4E6C" w:rsidTr="00A95A32">
        <w:tc>
          <w:tcPr>
            <w:tcW w:w="403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4.a) Beh za 12 minút (m)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4.b) Člnkový vytrvalostný beh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(počet 20 m úsekov)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- test je alternatívou testu behu za 12 minút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1580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44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2210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61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2840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1310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1830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2350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42</w:t>
            </w: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471" w:rsidRPr="004E4E6C" w:rsidTr="00A95A32">
        <w:tc>
          <w:tcPr>
            <w:tcW w:w="403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5. Výdrž v zhybe (sekúnd)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2" w:type="dxa"/>
            <w:vAlign w:val="center"/>
          </w:tcPr>
          <w:p w:rsidR="00480471" w:rsidRPr="004E4E6C" w:rsidRDefault="00480471" w:rsidP="00A9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Legenda: A = minimálny základný štandard</w:t>
      </w:r>
    </w:p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           B = priemerný štandard</w:t>
      </w:r>
    </w:p>
    <w:p w:rsidR="00480471" w:rsidRDefault="00480471" w:rsidP="00480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           C = nadpriemerný štandard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</w:p>
    <w:p w:rsidR="00480471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1 (výborný)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Úroveň všeobecnej pohybovej výkonnosti žiaka a ďalšj merateľnej pohybovej výkonnosti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sa rovná aritmetickému priemeru hodnôt populácie alebo je vyššia. Žiak si osvojil hodnotenú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pohybovú činnosť tak, že ju vykonáva technicky správne, účelne, rytmicky. Orientuje sa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 priestore, má vznostné držanie tela, pohyb v súlade s hudbou. V pohybovej činnosti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preukazuje samostatnosť, tvorivosť. V hre je iniciatívny, dodržiava pravidlá a účelne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uplatňuje osvojené herné činnosti. Vedomosti žiaka sú celistvé a presné Uplatňuje ich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samostatne pri riešení úloh. Má aktívny vzťah k telovýchovnej, športovej a turistickej činnosti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a záujem o vlastné telesné zdokonaľovanie. Je aktívny v mimoškolskej a športovej činnosti.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2 (chválitebný)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 vykonáva pohyb – s drobnými chybami v technike ale účelne, plynule, rytmicky.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Orientuje sa v priestore, v držaní telá má malé nedostatky podobne ako vo vyjadrení hudby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pohybom. V hre je kolektívny a zriedka porušuje pravidlá hry. Žiakove vedomosti súv podstate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celistvé a presné ( s nevýznamnými chybami). Uplatňuje ich s malou pomocou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učiteľa pri riešení pohybových úloh.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3 (dobrý)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 vykonáva pohyb s väčšími chybami v technike nie vždy účelne, v priestore sa chybne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orientuje. Porušuje plynulosť a rytmus pohybu a jeho súlad s hudbou. Má väčšie nedostatky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 držaní tela, pohyb vykonáva s malou pomocou alebo v uľahčených podmienkach. Čiastočne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napodobňuje ostatných. V hre je málo pohotový, neiniciatívny, málo kolektívny a často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porušuje pravidlá. Vedomosti žiaka majú medzery a chyby. Pri ich uplatňovaní potrebuje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pomoc učiteľa. K telovýchovnej činnosti má nevyhranený postoj.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4 (dostatočný)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 pohyb vykonáva s veľkými technickými chybami, alebo len čiastočne, resp. ho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vykonáva s veľkou pomocou učiteľa. Veľmi zle sa orientuje v priestore, silne porušuje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lastRenderedPageBreak/>
        <w:t>plynulosť a rytmus pohybu, ako aj jeho súlad s hudbou. V hre je zväčša nepohotový,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netvorivý, pasívny, nekolektívny a porušuje pravidlá. Vedomosti žiaka majú vážne medzery a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chyby. Žiak ich vie uplatniť len pri riešení ľahkých úloh a s pomocu učiteľa. Jeho postoj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k telesnej výchove je negatívny.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5 (nedostatočný)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Žiakove vedomosti sú veľmi medzerovité, nesústavné, chybné. Žiak sa ani nepokúsi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vykonávať pohyb alebo vykoná iný pohyb. Nie je schopný hrať v kolektíve. Žiak vôbec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neprejavuje úsilie plniť uložené úlohy na hodinách telesnej výchovy. Má negatívny postoj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k hodinám telesnej výchovy so snahou vyhnúť sa tejto činnosti.</w:t>
      </w:r>
    </w:p>
    <w:p w:rsidR="00480471" w:rsidRPr="00624346" w:rsidRDefault="00480471" w:rsidP="004804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Ustanovenie o postupe pri klasifikácii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 klasifikačnom stupni rozhoduje učiteľ, ktorý vyučuje telesnú výchovu. Pri určovaní</w:t>
      </w:r>
    </w:p>
    <w:p w:rsidR="00480471" w:rsidRPr="00624346" w:rsidRDefault="00480471" w:rsidP="00480471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klasifikačného stupňa učiteľ nesmie podľahnúť nijakému vplyvu. Pri určovaní stupňa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prospechu na konci klasifikačného obdobia sa hodnotí kvalita výsledkov práce a učebné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výsledky, ktoré žiak dosiahol za celé klasifikačné obdobie. Stupeň prospechu sa neurčuje na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základe priemeru z klasifikácie za príslušné obdobie. Žiak zaradený do telesnej výchovy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oslabených sa klasifikuje. Pri čiastočnom oslabení alebo pri úľavách odporúčaných lekárom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sa žiak klasifikuje s prihliadnutím na jeho zdravotný stav. Oslobodení žiaci, ktorí nie sú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zaradení do oddelení zdravotne oslabených žiakov, sa klasifikujú z učiva povoleného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lekárom. Hodnotenie žiaka stupňom 5 na konci klasifikačného obdobia nemá vplyv na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celkový prospech. Ak žiak splnil ostatné požiadavky klasifikačného poriadku prospieva a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postupuje do ďalšieho ročníka. Podstatným kritériom klasifikácie je úroveň všeobecnej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pohybovej výkonnosti a zvládnutia základného učiva vrátane poznatkov. Ďalšie kritériá môžu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ovplyvniť klasifikáciu o jeden stupeň Vzťah žiakov k telesnej výchove sa hodnotí podľa</w:t>
      </w:r>
    </w:p>
    <w:p w:rsidR="00480471" w:rsidRPr="00624346" w:rsidRDefault="00480471" w:rsidP="00480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úsilia, disciplinovanosti a ďalších vlastností osobnosti a podľa rozsahu a kvality záujmovej</w:t>
      </w:r>
    </w:p>
    <w:p w:rsidR="00480471" w:rsidRPr="00624346" w:rsidRDefault="00480471" w:rsidP="004804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telesnej výchovy a športu.</w:t>
      </w:r>
    </w:p>
    <w:p w:rsidR="00480471" w:rsidRPr="004E4E6C" w:rsidRDefault="00480471" w:rsidP="00480471">
      <w:pPr>
        <w:autoSpaceDE w:val="0"/>
        <w:autoSpaceDN w:val="0"/>
        <w:adjustRightInd w:val="0"/>
        <w:rPr>
          <w:rFonts w:ascii="Arial" w:hAnsi="Arial" w:cs="Arial"/>
          <w:snapToGrid w:val="0"/>
          <w:sz w:val="24"/>
          <w:szCs w:val="24"/>
        </w:rPr>
      </w:pPr>
    </w:p>
    <w:p w:rsidR="00480471" w:rsidRPr="00977391" w:rsidRDefault="00480471" w:rsidP="00480471"/>
    <w:p w:rsidR="00480471" w:rsidRPr="00AA797A" w:rsidRDefault="00480471" w:rsidP="00480471"/>
    <w:p w:rsidR="002727B7" w:rsidRDefault="002727B7" w:rsidP="002727B7">
      <w:pPr>
        <w:jc w:val="both"/>
        <w:rPr>
          <w:rFonts w:ascii="Arial" w:hAnsi="Arial" w:cs="Arial"/>
          <w:color w:val="000000"/>
        </w:rPr>
      </w:pPr>
      <w:r>
        <w:rPr>
          <w:rStyle w:val="Nadpis1Char"/>
          <w:rFonts w:ascii="Arial" w:eastAsia="Calibri" w:hAnsi="Arial" w:cs="Arial"/>
          <w:color w:val="000000"/>
        </w:rPr>
        <w:lastRenderedPageBreak/>
        <w:t xml:space="preserve">Obsah vzdelávania učebného predmetu </w:t>
      </w:r>
    </w:p>
    <w:p w:rsidR="002727B7" w:rsidRDefault="00866923" w:rsidP="002727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Časová dotácia: ŠVP: 3hodiny -  99</w:t>
      </w:r>
      <w:bookmarkStart w:id="0" w:name="_GoBack"/>
      <w:bookmarkEnd w:id="0"/>
      <w:r w:rsidR="002727B7">
        <w:rPr>
          <w:rFonts w:ascii="Arial" w:hAnsi="Arial" w:cs="Arial"/>
          <w:sz w:val="20"/>
          <w:szCs w:val="20"/>
        </w:rPr>
        <w:t xml:space="preserve"> hodín/ročne</w:t>
      </w:r>
    </w:p>
    <w:p w:rsidR="002727B7" w:rsidRDefault="002727B7" w:rsidP="002727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3"/>
        <w:gridCol w:w="3413"/>
        <w:gridCol w:w="3412"/>
        <w:gridCol w:w="3412"/>
      </w:tblGrid>
      <w:tr w:rsidR="002727B7" w:rsidTr="001A4DC2">
        <w:trPr>
          <w:trHeight w:val="8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727B7" w:rsidRDefault="002727B7" w:rsidP="001A4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727B7" w:rsidRDefault="002727B7" w:rsidP="001A4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727B7" w:rsidRDefault="002727B7" w:rsidP="001A4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2727B7" w:rsidRDefault="002727B7" w:rsidP="001A4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27B7" w:rsidRDefault="002727B7" w:rsidP="001A4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  <w:p w:rsidR="002727B7" w:rsidRDefault="002727B7" w:rsidP="001A4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727B7" w:rsidTr="001A4DC2">
        <w:trPr>
          <w:trHeight w:val="236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Atletika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1A4DC2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Počet hodín: 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Pr="002A02A3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2A02A3">
              <w:rPr>
                <w:rFonts w:ascii="Arial" w:hAnsi="Arial" w:cs="Arial"/>
                <w:sz w:val="24"/>
                <w:szCs w:val="24"/>
              </w:rPr>
              <w:t>1.Organizačné pokyny</w:t>
            </w:r>
          </w:p>
          <w:p w:rsidR="002727B7" w:rsidRPr="002A02A3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A02A3">
              <w:rPr>
                <w:rFonts w:ascii="Arial" w:hAnsi="Arial" w:cs="Arial"/>
                <w:sz w:val="24"/>
                <w:szCs w:val="24"/>
              </w:rPr>
              <w:t>.Kontrola, merania</w:t>
            </w:r>
          </w:p>
          <w:p w:rsidR="002727B7" w:rsidRPr="002A02A3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A02A3">
              <w:rPr>
                <w:rFonts w:ascii="Arial" w:hAnsi="Arial" w:cs="Arial"/>
                <w:sz w:val="24"/>
                <w:szCs w:val="24"/>
              </w:rPr>
              <w:t>.Bežecká ABC</w:t>
            </w:r>
          </w:p>
          <w:p w:rsidR="002727B7" w:rsidRPr="002A02A3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A02A3">
              <w:rPr>
                <w:rFonts w:ascii="Arial" w:hAnsi="Arial" w:cs="Arial"/>
                <w:sz w:val="24"/>
                <w:szCs w:val="24"/>
              </w:rPr>
              <w:t>.Bežecké úseky, štarty, rovinky</w:t>
            </w:r>
          </w:p>
          <w:p w:rsidR="002727B7" w:rsidRPr="002A02A3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A02A3">
              <w:rPr>
                <w:rFonts w:ascii="Arial" w:hAnsi="Arial" w:cs="Arial"/>
                <w:sz w:val="24"/>
                <w:szCs w:val="24"/>
              </w:rPr>
              <w:t>.Bežecká technika</w:t>
            </w:r>
          </w:p>
          <w:p w:rsidR="002727B7" w:rsidRPr="001A4DC2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2A02A3">
              <w:rPr>
                <w:rFonts w:ascii="Arial" w:hAnsi="Arial" w:cs="Arial"/>
                <w:sz w:val="24"/>
                <w:szCs w:val="24"/>
              </w:rPr>
              <w:t xml:space="preserve">Rovinky 50m – 100m – </w:t>
            </w:r>
            <w:r w:rsidRPr="001A4DC2">
              <w:rPr>
                <w:rFonts w:ascii="Arial" w:hAnsi="Arial" w:cs="Arial"/>
                <w:sz w:val="24"/>
                <w:szCs w:val="24"/>
              </w:rPr>
              <w:t>strednou intenzitou</w:t>
            </w:r>
          </w:p>
          <w:p w:rsidR="002727B7" w:rsidRPr="001A4DC2" w:rsidRDefault="001A4DC2" w:rsidP="001A4DC2">
            <w:pPr>
              <w:pStyle w:val="Default"/>
              <w:spacing w:line="276" w:lineRule="auto"/>
              <w:rPr>
                <w:rFonts w:ascii="Arial" w:hAnsi="Arial" w:cs="Arial"/>
                <w:lang w:val="cs-CZ"/>
              </w:rPr>
            </w:pPr>
            <w:r w:rsidRPr="001A4DC2">
              <w:rPr>
                <w:rFonts w:ascii="Arial" w:hAnsi="Arial" w:cs="Arial"/>
              </w:rPr>
              <w:t>7.</w:t>
            </w:r>
            <w:r w:rsidRPr="001A4DC2">
              <w:rPr>
                <w:rFonts w:ascii="Arial" w:hAnsi="Arial" w:cs="Arial"/>
                <w:lang w:val="cs-CZ"/>
              </w:rPr>
              <w:t xml:space="preserve"> Rozvoj všeobecnej vytrvalosti. 20-20min. beh.</w:t>
            </w:r>
          </w:p>
          <w:p w:rsidR="001A4DC2" w:rsidRPr="001A4DC2" w:rsidRDefault="001A4DC2" w:rsidP="001A4DC2">
            <w:pPr>
              <w:pStyle w:val="Default"/>
              <w:spacing w:line="276" w:lineRule="auto"/>
              <w:rPr>
                <w:rFonts w:ascii="Arial" w:hAnsi="Arial" w:cs="Arial"/>
                <w:lang w:val="cs-CZ"/>
              </w:rPr>
            </w:pPr>
          </w:p>
          <w:p w:rsid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A4DC2">
              <w:rPr>
                <w:rFonts w:ascii="Arial" w:hAnsi="Arial" w:cs="Arial"/>
                <w:sz w:val="24"/>
                <w:szCs w:val="24"/>
                <w:lang w:val="cs-CZ"/>
              </w:rPr>
              <w:t xml:space="preserve">8. Rozvoj všeobecnej vytrvalosti-beh v teréne 3 X 1000m.  </w:t>
            </w:r>
          </w:p>
          <w:p w:rsidR="001A4DC2" w:rsidRP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1A4DC2" w:rsidRPr="001A4DC2" w:rsidRDefault="001A4DC2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A4DC2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  <w:r w:rsidRPr="001A4DC2">
              <w:rPr>
                <w:rFonts w:ascii="Arial" w:hAnsi="Arial" w:cs="Arial"/>
                <w:sz w:val="24"/>
                <w:szCs w:val="24"/>
                <w:lang w:val="cs-CZ"/>
              </w:rPr>
              <w:t xml:space="preserve"> Rozvoj aeróbnej vytrvalosti-fartlekovýbeh v teréne.</w:t>
            </w:r>
          </w:p>
          <w:p w:rsidR="001A4DC2" w:rsidRP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A4DC2">
              <w:rPr>
                <w:rFonts w:ascii="Arial" w:hAnsi="Arial" w:cs="Arial"/>
                <w:sz w:val="24"/>
                <w:szCs w:val="24"/>
                <w:lang w:val="cs-CZ"/>
              </w:rPr>
              <w:t>10. Rozvoj odrazovej sily dolnýchkončatínpreskakovanímšvihadiel na zemi.</w:t>
            </w:r>
          </w:p>
          <w:p w:rsidR="001A4DC2" w:rsidRP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1A4DC2" w:rsidRP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A4DC2">
              <w:rPr>
                <w:rFonts w:ascii="Arial" w:hAnsi="Arial" w:cs="Arial"/>
                <w:sz w:val="24"/>
                <w:szCs w:val="24"/>
                <w:lang w:val="cs-CZ"/>
              </w:rPr>
              <w:t xml:space="preserve"> 11. Odrazová sila dolnýchkončytín - skok z miesta, skoky z výšky a odrazy po doskoku, viacskoky.</w:t>
            </w:r>
          </w:p>
          <w:p w:rsidR="001A4DC2" w:rsidRP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1A4DC2" w:rsidRP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A4DC2">
              <w:rPr>
                <w:rFonts w:ascii="Arial" w:hAnsi="Arial" w:cs="Arial"/>
                <w:sz w:val="24"/>
                <w:szCs w:val="24"/>
                <w:lang w:val="cs-CZ"/>
              </w:rPr>
              <w:t>12. Výbeh do terénu. Súvislýbeh s medzichôdzou. Sledovanie PF prirôznomtempebehu.</w:t>
            </w:r>
          </w:p>
          <w:p w:rsidR="001A4DC2" w:rsidRP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1A4DC2" w:rsidRP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cs-CZ"/>
              </w:rPr>
            </w:pPr>
          </w:p>
          <w:p w:rsidR="001A4DC2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cs-CZ"/>
              </w:rPr>
            </w:pPr>
          </w:p>
          <w:p w:rsidR="001A4DC2" w:rsidRPr="0059635D" w:rsidRDefault="001A4DC2" w:rsidP="001A4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cs-CZ"/>
              </w:rPr>
            </w:pPr>
          </w:p>
          <w:p w:rsidR="001A4DC2" w:rsidRDefault="001A4DC2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1A4DC2" w:rsidRDefault="001A4DC2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Kognitívny: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Osvojiť si atletickú terminológiu, vedieť opísať základnú techniku atletických disciplín, vedieť vysvetliť zásady hygieny a úrazovej zábrany. Poznať pravidlá, aby sa mohli podieľať na atletických pretekoch nielen ako pretekári, ale aj ako rozhodcovia. Poznať vlastný somatický vývin.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Podnietiť pozitívny vzťah k atletike, najmä k vytrvalostnému behu, aby vo voľnom čase vhodne využívali jednotlivé atletické disciplíny na zvýšenie svojej </w:t>
            </w:r>
            <w:r>
              <w:rPr>
                <w:rFonts w:ascii="Arial" w:hAnsi="Arial" w:cs="Arial"/>
              </w:rPr>
              <w:lastRenderedPageBreak/>
              <w:t xml:space="preserve">telesnej kondície. Podnietiť pocity súťaživosti v rámci fair-play ako pretekári, rozhodcovia, organizátori a diváci. Motivovať žiakov k ďalšej športovej činnosti.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Psychomotorický: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demonštrovať správnu techniku behu, nízkeho a polovysokého štartu, skoku do diaľky hodu loptičkou. Osvojiť si pohybové zručnosti v daných atletických disciplínach. Rozvoj psychomotorických schopností a pohybových zručností zodpovedajúcich adekvátnym somatickým, motorickým a psychickým predpokladom žiakov. Usmerniť ďalší rozvoj somatických schopností.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-vedieť sa orientovať v základných atletických disciplínach, charakterizovať ich a prakticky demonštrovať,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význam a vplyv základných prostriedkov kondičnej prípravy na zdravý rozvoj organizmu a využíva ich vo svojej spontánnej pohybovej aktivite,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základné pravidlá atletických disciplín a pod dohľadom pedagóga je schopný pomáhať pri organizácii a rozhodovaní atletických súťaží,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význam rozcvičenia a vie sa aktívne zapojiť do jeho vedenia,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-poznať a uplatňovať zásady fair-play ako súťažiaci, rozhodca, organizátor,divák, </w:t>
            </w:r>
          </w:p>
        </w:tc>
      </w:tr>
      <w:tr w:rsidR="002727B7" w:rsidTr="001A4DC2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Futbal ,Hádzaná</w:t>
            </w:r>
          </w:p>
          <w:p w:rsidR="002727B7" w:rsidRDefault="002727B7" w:rsidP="001A4DC2">
            <w:pPr>
              <w:pStyle w:val="Default"/>
              <w:spacing w:line="276" w:lineRule="auto"/>
              <w:ind w:firstLine="708"/>
              <w:rPr>
                <w:rFonts w:ascii="Arial" w:hAnsi="Arial" w:cs="Arial"/>
                <w:b/>
                <w:bCs/>
              </w:rPr>
            </w:pPr>
          </w:p>
          <w:p w:rsidR="002727B7" w:rsidRDefault="00FA32CA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Počet hodín:12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Pr="00EC174B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1. Prihrávky</w:t>
            </w:r>
          </w:p>
          <w:p w:rsidR="002727B7" w:rsidRPr="00EC174B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2.Prihrávky v pohybe</w:t>
            </w:r>
          </w:p>
          <w:p w:rsidR="002727B7" w:rsidRPr="00EC174B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3.Uvoľňovanie bez lopty, hra</w:t>
            </w:r>
          </w:p>
          <w:p w:rsidR="002727B7" w:rsidRPr="00EC174B" w:rsidRDefault="00FA32CA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4.Uvoľňovanie s loptou , hra</w:t>
            </w:r>
          </w:p>
          <w:p w:rsidR="002727B7" w:rsidRPr="00EC174B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5.Hra družstiev, hodnotenie</w:t>
            </w:r>
          </w:p>
          <w:p w:rsidR="002727B7" w:rsidRPr="00EC174B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6.Hra družstiev, vyhodnotenie</w:t>
            </w:r>
          </w:p>
          <w:p w:rsidR="00FA32CA" w:rsidRPr="00EC174B" w:rsidRDefault="00FA32CA" w:rsidP="00FA3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C174B">
              <w:rPr>
                <w:rFonts w:ascii="Arial" w:hAnsi="Arial" w:cs="Arial"/>
                <w:sz w:val="24"/>
                <w:szCs w:val="24"/>
              </w:rPr>
              <w:t>. Prihrávky</w:t>
            </w:r>
          </w:p>
          <w:p w:rsidR="00FA32CA" w:rsidRPr="00EC174B" w:rsidRDefault="00FA32CA" w:rsidP="00FA3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C174B">
              <w:rPr>
                <w:rFonts w:ascii="Arial" w:hAnsi="Arial" w:cs="Arial"/>
                <w:sz w:val="24"/>
                <w:szCs w:val="24"/>
              </w:rPr>
              <w:t>.Prihrávky v pohybe</w:t>
            </w:r>
          </w:p>
          <w:p w:rsidR="00FA32CA" w:rsidRPr="00EC174B" w:rsidRDefault="00FA32CA" w:rsidP="00FA3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C174B">
              <w:rPr>
                <w:rFonts w:ascii="Arial" w:hAnsi="Arial" w:cs="Arial"/>
                <w:sz w:val="24"/>
                <w:szCs w:val="24"/>
              </w:rPr>
              <w:t>.Uvoľňovanie bez lopty, hra</w:t>
            </w:r>
          </w:p>
          <w:p w:rsidR="00FA32CA" w:rsidRPr="00EC174B" w:rsidRDefault="00FA32CA" w:rsidP="00FA3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10.Uvoľňovanie s loptou , hra</w:t>
            </w:r>
          </w:p>
          <w:p w:rsidR="00FA32CA" w:rsidRDefault="00FA32CA" w:rsidP="00FA3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11.Hra družstiev, hodnotenie</w:t>
            </w:r>
          </w:p>
          <w:p w:rsidR="00FA32CA" w:rsidRPr="00EC174B" w:rsidRDefault="00FA32CA" w:rsidP="00FA3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12.Hra družstiev, </w:t>
            </w:r>
            <w:r w:rsidRPr="00EC174B">
              <w:rPr>
                <w:rFonts w:ascii="Arial" w:hAnsi="Arial" w:cs="Arial"/>
                <w:sz w:val="24"/>
                <w:szCs w:val="24"/>
              </w:rPr>
              <w:t>vyhodnotenie</w:t>
            </w:r>
          </w:p>
          <w:p w:rsidR="002727B7" w:rsidRDefault="002727B7" w:rsidP="001A4DC2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Kognitívny: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zostaviť krátke vlastné cvičenia na zvolenú hudbu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pozitívny vzťah a </w:t>
            </w:r>
            <w:r>
              <w:rPr>
                <w:rFonts w:ascii="Arial" w:hAnsi="Arial" w:cs="Arial"/>
              </w:rPr>
              <w:lastRenderedPageBreak/>
              <w:t xml:space="preserve">aktívny záujem o disciplíny rytmickej gymnastiky. Mať radosť s estetického pohybového prejavu.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Vypestovať kultúrnu psychomotorickú pohybovú koordináciu v harmónii s rytmom hudby.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-vedieť správne pomenovať, popísať, prakticky ukázať, v hre uplatniť techniku základných herných činností jednotlivca a využiť herné kombinácie a systémy,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-vedieť pomenovať a popísať funkcie hráčov v obrane i v útoku,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vysvetliť základné pravidlá vybraných športových hier,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prakticky viesť rozcvičenie pred hrou, resp. stretnutím,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-vykonávať funkciu rozhodcu, zapisovateľa, časomerača na hodinách určených na hru a v záujmovej forme športových hier a viesť jednoduchý pozorovací hárok o hráčskom výkone družstva,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posúdiť reálnu hodnotu individuálneho športového výkonu a aj výkonu svojho družstva</w:t>
            </w:r>
          </w:p>
        </w:tc>
      </w:tr>
      <w:tr w:rsidR="002727B7" w:rsidTr="001A4DC2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Gymnastika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1C423D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22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Pr="00043805" w:rsidRDefault="002727B7" w:rsidP="001A4DC2">
            <w:pPr>
              <w:pStyle w:val="Default"/>
              <w:tabs>
                <w:tab w:val="left" w:pos="1665"/>
              </w:tabs>
              <w:spacing w:line="276" w:lineRule="auto"/>
              <w:rPr>
                <w:rFonts w:ascii="Arial" w:hAnsi="Arial" w:cs="Arial"/>
              </w:rPr>
            </w:pP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1.Akrobacia, kotúľ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2.Akrobacia, kotúľové väzby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3.Stojka na rukách- nácvik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4.Premet bokom, hrazda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lastRenderedPageBreak/>
              <w:t>5.Jednoduché zostavy a väzby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6.Hrazda- náskok do vzporu, výmyk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7.Preskok cez kozu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8.Hrazda- nácvik zostavy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9.Kontrola, hodnotenie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10.Kontrola, hodnotenie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11.Rytmická gymnastika- základné pohyby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 xml:space="preserve">12.Úpoly - </w:t>
            </w:r>
            <w:r w:rsidR="001C423D">
              <w:rPr>
                <w:rFonts w:ascii="Arial" w:hAnsi="Arial" w:cs="Arial"/>
                <w:sz w:val="24"/>
                <w:szCs w:val="24"/>
              </w:rPr>
              <w:t>preťahy, pretlaky, pády, strehy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13.Stojka na rukách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14.Premet bokom vo väzbách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15.Preskoky, skok, roznožka, skrčka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16.Hrazda- zdokonaľovanie prvkov a väzby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17.Cvičenie rovnováhy, kladina, preskoky</w:t>
            </w:r>
          </w:p>
          <w:p w:rsidR="002727B7" w:rsidRPr="00043805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lastRenderedPageBreak/>
              <w:t>18.Akrobatické zostavy</w:t>
            </w:r>
          </w:p>
          <w:p w:rsidR="002727B7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 xml:space="preserve">19.Roznožka </w:t>
            </w:r>
          </w:p>
          <w:p w:rsidR="001C423D" w:rsidRPr="00043805" w:rsidRDefault="001C423D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  <w:r w:rsidRPr="00043805">
              <w:rPr>
                <w:rFonts w:ascii="Arial" w:hAnsi="Arial" w:cs="Arial"/>
                <w:sz w:val="24"/>
                <w:szCs w:val="24"/>
              </w:rPr>
              <w:t>Roznožka s oddialeným odrazom</w:t>
            </w:r>
          </w:p>
          <w:p w:rsidR="002727B7" w:rsidRDefault="001C423D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727B7" w:rsidRPr="00043805">
              <w:rPr>
                <w:rFonts w:ascii="Arial" w:hAnsi="Arial" w:cs="Arial"/>
              </w:rPr>
              <w:t>.Cvičenie v</w:t>
            </w:r>
            <w:r w:rsidR="00FA32CA">
              <w:rPr>
                <w:rFonts w:ascii="Arial" w:hAnsi="Arial" w:cs="Arial"/>
              </w:rPr>
              <w:t> </w:t>
            </w:r>
            <w:r w:rsidR="002727B7" w:rsidRPr="00043805">
              <w:rPr>
                <w:rFonts w:ascii="Arial" w:hAnsi="Arial" w:cs="Arial"/>
              </w:rPr>
              <w:t>družstvách</w:t>
            </w:r>
          </w:p>
          <w:p w:rsidR="00FA32CA" w:rsidRDefault="00FA32CA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A32CA" w:rsidRDefault="001C423D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A32CA">
              <w:rPr>
                <w:rFonts w:ascii="Arial" w:hAnsi="Arial" w:cs="Arial"/>
              </w:rPr>
              <w:t>.</w:t>
            </w:r>
            <w:r w:rsidR="00FA32CA" w:rsidRPr="00043805">
              <w:rPr>
                <w:rFonts w:ascii="Arial" w:hAnsi="Arial" w:cs="Arial"/>
              </w:rPr>
              <w:t>Cvičenie v</w:t>
            </w:r>
            <w:r w:rsidR="00FA32CA">
              <w:rPr>
                <w:rFonts w:ascii="Arial" w:hAnsi="Arial" w:cs="Arial"/>
              </w:rPr>
              <w:t> </w:t>
            </w:r>
            <w:r w:rsidR="00FA32CA" w:rsidRPr="00043805">
              <w:rPr>
                <w:rFonts w:ascii="Arial" w:hAnsi="Arial" w:cs="Arial"/>
              </w:rPr>
              <w:t>družstvách</w:t>
            </w:r>
            <w:r w:rsidR="00FA32CA">
              <w:rPr>
                <w:rFonts w:ascii="Arial" w:hAnsi="Arial" w:cs="Arial"/>
              </w:rPr>
              <w:t xml:space="preserve"> zdokonaľovanie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Kognitívny: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Vedieť uplatniť názvoslovie, opísať základné pojmy, všeobecné pravidlá športovej gymnastiky.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Poznať zásady bezpečnosti pri cvičení v rôznych podmienkach a prostredí a </w:t>
            </w:r>
            <w:r>
              <w:rPr>
                <w:rFonts w:ascii="Arial" w:hAnsi="Arial" w:cs="Arial"/>
              </w:rPr>
              <w:lastRenderedPageBreak/>
              <w:t xml:space="preserve">aplikovať ich v telo- výchovnej praxi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Vypestovať schopnosť nebáť sa, prekonávať prekážky. Rozvíjať pozitívny a aktívny vzťah ku gymnastike.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ovládať pocity spojené s rizikovým správaním a prekonávať po- city ohrozenia vlastnej bezpečnosti a pudu sebazáchovy.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Optimálne rozvinúť koordinačné schopnosti, kĺbovú pohyblivosť a elasticitu svalov, statickú a dynamickú silu, vedomú kinestetickú diferenciáciu pohybov.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A32CA" w:rsidRDefault="00FA32CA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A32CA" w:rsidRDefault="00FA32CA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A32CA" w:rsidRDefault="00FA32CA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A32CA" w:rsidRDefault="00FA32CA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A32CA" w:rsidRDefault="00FA32CA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Rozvinúť dynamický stereotyp psychomotorickej činnosti spojenej s dopomocou a poskytnutím záchrany spolužiakom. Zautomatizovať gymnastické pohybové zručnosti.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-poznať gymnastické športy, vedieť popísať disciplíny, ich cvičebný obsah, zameranie, a cieľ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so zameraním správne pomenovať cvičebné polohy, pohyby, cvičebné tvary,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-vedieť zostaviť a viesť rozcvičenie na vybraný gymnastický šport,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prakticky ukázať imitačné, prípravné cvičenia, základné cvičebné tvary, zaradiť a predviesť pohybové kombinácie v zostave jednotlivca alebo skupiny,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-uplatňovať optimálnu techniku pri vykonávaní gymnastických polôh, lokomočných pohyboch, cvičebných tvaroch, vedieť ohodnotiť techniku, estetiku a skladbu gymnastického cvičenia v disciplínach vybraného gymnastického športu,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-dokázať postrehnúť chyby v predvedení, držaní tela, rozsahu pohybu, svalovom napätí, poznať práva a povinnosti v gymnastických pretekoch,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posúdiť reálne svoju individuálnu športovú úroveň. </w:t>
            </w:r>
          </w:p>
        </w:tc>
      </w:tr>
      <w:tr w:rsidR="002727B7" w:rsidTr="001A4DC2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Volejbal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FA32CA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Pr="00EC174B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1.Odbíjanie obojruč</w:t>
            </w:r>
          </w:p>
          <w:p w:rsidR="002727B7" w:rsidRPr="00EC174B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2.Odbíjanie jednoruč spodné</w:t>
            </w:r>
          </w:p>
          <w:p w:rsidR="002727B7" w:rsidRPr="00EC174B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3.Podanie horné</w:t>
            </w:r>
          </w:p>
          <w:p w:rsidR="002727B7" w:rsidRPr="00EC174B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4.Odbitie obojruč spodné</w:t>
            </w:r>
          </w:p>
          <w:p w:rsidR="002727B7" w:rsidRPr="00CF19F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C174B">
              <w:rPr>
                <w:rFonts w:ascii="Arial" w:hAnsi="Arial" w:cs="Arial"/>
              </w:rPr>
              <w:t xml:space="preserve">5.Jednoduchá herná </w:t>
            </w:r>
            <w:r w:rsidRPr="00CF19F7">
              <w:rPr>
                <w:rFonts w:ascii="Arial" w:hAnsi="Arial" w:cs="Arial"/>
              </w:rPr>
              <w:t>kombinácia</w:t>
            </w:r>
          </w:p>
          <w:p w:rsidR="002727B7" w:rsidRPr="00CF19F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A32CA" w:rsidRPr="00CF19F7" w:rsidRDefault="002727B7" w:rsidP="00FA3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F19F7">
              <w:rPr>
                <w:rFonts w:ascii="Arial" w:hAnsi="Arial" w:cs="Arial"/>
                <w:sz w:val="24"/>
                <w:szCs w:val="24"/>
              </w:rPr>
              <w:t>6.</w:t>
            </w:r>
            <w:r w:rsidR="00FA32CA" w:rsidRPr="00CF19F7">
              <w:rPr>
                <w:rFonts w:ascii="Arial" w:hAnsi="Arial" w:cs="Arial"/>
                <w:sz w:val="24"/>
                <w:szCs w:val="24"/>
                <w:lang w:val="cs-CZ"/>
              </w:rPr>
              <w:t>Technika smečovania –  prípravnécvičenia. Smečovanievysokej nahrávky mimo siete</w:t>
            </w:r>
          </w:p>
          <w:p w:rsidR="00FA32CA" w:rsidRPr="00CF19F7" w:rsidRDefault="00FA32CA" w:rsidP="00FA3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A32CA" w:rsidRPr="00CF19F7" w:rsidRDefault="00FA32CA" w:rsidP="00FA3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F19F7">
              <w:rPr>
                <w:rFonts w:ascii="Arial" w:hAnsi="Arial" w:cs="Arial"/>
                <w:sz w:val="24"/>
                <w:szCs w:val="24"/>
              </w:rPr>
              <w:t>7.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Technika smečovaniaSmečovanievysokej nahrávky na zníženejsieti.</w:t>
            </w:r>
          </w:p>
          <w:p w:rsidR="002727B7" w:rsidRPr="00CF19F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A32CA" w:rsidRPr="00CF19F7" w:rsidRDefault="00FA32CA" w:rsidP="00FA3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F19F7">
              <w:rPr>
                <w:rFonts w:ascii="Arial" w:hAnsi="Arial" w:cs="Arial"/>
                <w:sz w:val="24"/>
                <w:szCs w:val="24"/>
              </w:rPr>
              <w:t>8.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 xml:space="preserve">Nahrávka na smeč – druhy 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lastRenderedPageBreak/>
              <w:t>nahrávok a účinnosti hráčov na sieti vysoká nahrávka-„kopec“, polovysoká - „rychlík“ a strieľaná nahrávka.</w:t>
            </w:r>
          </w:p>
          <w:p w:rsidR="00FA32CA" w:rsidRPr="00CF19F7" w:rsidRDefault="00FA32CA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A32CA" w:rsidRDefault="00FA32CA" w:rsidP="00FA3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F19F7">
              <w:rPr>
                <w:rFonts w:ascii="Arial" w:hAnsi="Arial" w:cs="Arial"/>
                <w:sz w:val="24"/>
                <w:szCs w:val="24"/>
              </w:rPr>
              <w:t>9.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 xml:space="preserve">Hra 3 : 3 - podanie a príjem.  </w:t>
            </w:r>
          </w:p>
          <w:p w:rsidR="00CF19F7" w:rsidRPr="00CF19F7" w:rsidRDefault="00CF19F7" w:rsidP="00FA3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FA32CA" w:rsidRPr="00CF19F7" w:rsidRDefault="00FA32CA" w:rsidP="00FA32CA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F19F7">
              <w:rPr>
                <w:rFonts w:ascii="Arial" w:hAnsi="Arial" w:cs="Arial"/>
              </w:rPr>
              <w:t>10.</w:t>
            </w:r>
            <w:r w:rsidRPr="00CF19F7">
              <w:rPr>
                <w:rFonts w:ascii="Arial" w:hAnsi="Arial" w:cs="Arial"/>
                <w:lang w:val="cs-CZ"/>
              </w:rPr>
              <w:t>Hra 3 : 3 - rozvíjaniesúčinnostia aktivity hráčov.</w:t>
            </w:r>
          </w:p>
          <w:p w:rsidR="00FA32CA" w:rsidRPr="00CF19F7" w:rsidRDefault="00FA32CA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CF19F7" w:rsidRPr="00CF19F7" w:rsidRDefault="00FA32CA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F19F7">
              <w:rPr>
                <w:rFonts w:ascii="Arial" w:hAnsi="Arial" w:cs="Arial"/>
                <w:sz w:val="24"/>
                <w:szCs w:val="24"/>
              </w:rPr>
              <w:t>11.</w:t>
            </w:r>
            <w:r w:rsidR="00CF19F7" w:rsidRPr="00CF19F7">
              <w:rPr>
                <w:rFonts w:ascii="Arial" w:hAnsi="Arial" w:cs="Arial"/>
                <w:sz w:val="24"/>
                <w:szCs w:val="24"/>
                <w:lang w:val="cs-CZ"/>
              </w:rPr>
              <w:t xml:space="preserve">Blok, smeč -  vodvojiciach mimo siete. </w:t>
            </w:r>
          </w:p>
          <w:p w:rsidR="00FA32CA" w:rsidRPr="00CF19F7" w:rsidRDefault="00FA32CA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A32CA" w:rsidRPr="00693697" w:rsidRDefault="00FA32CA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F19F7">
              <w:rPr>
                <w:rFonts w:ascii="Arial" w:hAnsi="Arial" w:cs="Arial"/>
              </w:rPr>
              <w:t>12. Postavenie, hra družstiev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Pr="0069369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lastRenderedPageBreak/>
              <w:t xml:space="preserve">Kognitívny: </w:t>
            </w:r>
          </w:p>
          <w:p w:rsidR="002727B7" w:rsidRPr="0069369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t xml:space="preserve">Osvojiť si poznatky, ktoré umožnia okrem funkcie hráča, postupne sa podieľať na funkcii rozhodcu, zapisovateľa, časomerača a pod. </w:t>
            </w:r>
          </w:p>
          <w:p w:rsidR="002727B7" w:rsidRPr="0069369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t xml:space="preserve">Afektívny: </w:t>
            </w:r>
          </w:p>
          <w:p w:rsidR="002727B7" w:rsidRPr="0069369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t xml:space="preserve">Vzbudiť pozitívny vzťah k športovým hrám, aby chceli plniť funkcie súvisiace s organizáciou zápasov. </w:t>
            </w:r>
          </w:p>
          <w:p w:rsidR="002727B7" w:rsidRPr="0069369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t xml:space="preserve">Psychomotorický: </w:t>
            </w:r>
          </w:p>
          <w:p w:rsidR="002727B7" w:rsidRPr="0069369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t xml:space="preserve">Osvojiť si kolektívne psychomotorické zručnosti, zosúladiť vlastný motorický prejav v súčinnosti so spoluhráčmi.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správne pomenovať, popísať, prakticky ukázať, v hre (stretnutí) uplatniť techniku základných herných činností jednotlivca a využiť herné kombinácie a systémy,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funkcie hráčov v obrane i v útoku,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vysvetliť základné pravidlá vybraných športových hier,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prakticky viesť rozcvičenie (vlastné, aj skupinu spolužiakov) pred hrou, resp. stretnutím,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-vykonávať funkciu rozhodcu (pomocného rozhodcu), </w:t>
            </w:r>
            <w:r>
              <w:rPr>
                <w:rFonts w:ascii="Arial" w:hAnsi="Arial" w:cs="Arial"/>
              </w:rPr>
              <w:lastRenderedPageBreak/>
              <w:t xml:space="preserve">zapisovateľa, časomerača na hodinách určených na hru (stretnutie) a v záujmovej forme športových hier a viesť jednoduchý pozorovací hárok o hráčskom výkone družstva,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posúdiť reálnu hodnotu svojho individuálneho </w:t>
            </w:r>
          </w:p>
        </w:tc>
      </w:tr>
      <w:tr w:rsidR="002727B7" w:rsidTr="001A4DC2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Basketbal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12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Pr="00AC0784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AC0784">
              <w:rPr>
                <w:rFonts w:ascii="Arial" w:hAnsi="Arial" w:cs="Arial"/>
                <w:sz w:val="24"/>
                <w:szCs w:val="24"/>
              </w:rPr>
              <w:t>Základné prihrávky</w:t>
            </w:r>
          </w:p>
          <w:p w:rsidR="002727B7" w:rsidRPr="00AC0784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2.Prihrávky v pohybe</w:t>
            </w:r>
          </w:p>
          <w:p w:rsidR="002727B7" w:rsidRPr="00AC0784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AC0784">
              <w:rPr>
                <w:rFonts w:ascii="Arial" w:hAnsi="Arial" w:cs="Arial"/>
                <w:sz w:val="24"/>
                <w:szCs w:val="24"/>
              </w:rPr>
              <w:t>Vedenie lopty, dvojtakt</w:t>
            </w:r>
          </w:p>
          <w:p w:rsidR="002727B7" w:rsidRPr="00AC0784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4.Útočná kombinácia „ Hoď a bež “</w:t>
            </w:r>
          </w:p>
          <w:p w:rsidR="002727B7" w:rsidRPr="00AC0784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AC0784">
              <w:rPr>
                <w:rFonts w:ascii="Arial" w:hAnsi="Arial" w:cs="Arial"/>
                <w:sz w:val="24"/>
                <w:szCs w:val="24"/>
              </w:rPr>
              <w:t>Nácvik osobnej obrany</w:t>
            </w:r>
          </w:p>
          <w:p w:rsidR="002727B7" w:rsidRPr="00AC0784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AC0784">
              <w:rPr>
                <w:rFonts w:ascii="Arial" w:hAnsi="Arial" w:cs="Arial"/>
                <w:sz w:val="24"/>
                <w:szCs w:val="24"/>
              </w:rPr>
              <w:t>Herná príprava, hra</w:t>
            </w:r>
          </w:p>
          <w:p w:rsidR="002727B7" w:rsidRPr="00AC0784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Pr="00AC0784">
              <w:rPr>
                <w:rFonts w:ascii="Arial" w:hAnsi="Arial" w:cs="Arial"/>
                <w:sz w:val="24"/>
                <w:szCs w:val="24"/>
              </w:rPr>
              <w:t>Uvoľňovanie s loptou</w:t>
            </w:r>
          </w:p>
          <w:p w:rsidR="002727B7" w:rsidRPr="00AC0784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8.Uvoľňovanie, dribling,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streľba</w:t>
            </w:r>
          </w:p>
          <w:p w:rsidR="002727B7" w:rsidRPr="00AC0784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Pr="00AC0784">
              <w:rPr>
                <w:rFonts w:ascii="Arial" w:hAnsi="Arial" w:cs="Arial"/>
                <w:sz w:val="24"/>
                <w:szCs w:val="24"/>
              </w:rPr>
              <w:t>Útočná kombinácia 2:1, hra</w:t>
            </w:r>
          </w:p>
          <w:p w:rsidR="002727B7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AC0784">
              <w:rPr>
                <w:rFonts w:ascii="Arial" w:hAnsi="Arial" w:cs="Arial"/>
                <w:sz w:val="24"/>
                <w:szCs w:val="24"/>
              </w:rPr>
              <w:t>Útočná kombinácia 3:2, hra</w:t>
            </w: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Pr="00AC0784">
              <w:rPr>
                <w:rFonts w:ascii="Arial" w:hAnsi="Arial" w:cs="Arial"/>
                <w:sz w:val="24"/>
                <w:szCs w:val="24"/>
              </w:rPr>
              <w:t>Hra na dva koše</w:t>
            </w:r>
          </w:p>
          <w:p w:rsidR="002727B7" w:rsidRPr="00AC0784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12.Turnaj družstiev,</w:t>
            </w:r>
            <w:r w:rsidRPr="00AC0784">
              <w:rPr>
                <w:rFonts w:ascii="Arial" w:hAnsi="Arial" w:cs="Arial"/>
                <w:sz w:val="24"/>
                <w:szCs w:val="24"/>
              </w:rPr>
              <w:t>hodnotenie</w:t>
            </w:r>
          </w:p>
          <w:p w:rsidR="002727B7" w:rsidRDefault="002727B7" w:rsidP="001A4DC2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Kognitívny: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vysvetliť útočné a obranné kombinácie.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Osvojiť si poznatky o herných činnostiach, pravidlách a pokynoch rozhodcu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Vytvoriť pozitívny vzťah k športovým hrám, aby sa týmto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. -vedieť správne pomenovať, popísať, prakticky ukázať, v hre uplatniť techniku základných herných činností jednotlivca a využiť herné kombinácie a systémy,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funkcie hráčov v obrane i v útoku,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vysvetliť základné pravidlá vybraných športových hier,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2727B7" w:rsidTr="001A4DC2">
        <w:trPr>
          <w:trHeight w:val="70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7" w:rsidRDefault="00CF19F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Futbal </w:t>
            </w:r>
          </w:p>
          <w:p w:rsidR="002727B7" w:rsidRDefault="002727B7" w:rsidP="001A4DC2">
            <w:pPr>
              <w:pStyle w:val="Default"/>
              <w:spacing w:line="276" w:lineRule="auto"/>
              <w:ind w:firstLine="708"/>
              <w:rPr>
                <w:rFonts w:ascii="Arial" w:hAnsi="Arial" w:cs="Arial"/>
                <w:b/>
                <w:bCs/>
              </w:rPr>
            </w:pPr>
          </w:p>
          <w:p w:rsidR="002727B7" w:rsidRDefault="00CF19F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1. 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Nedajloptustrednému. 3:1,4:2 s neobmedzenýmpočtomdotykov</w:t>
            </w:r>
          </w:p>
          <w:p w:rsidR="00CF19F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Nedajloptustrednému. 3:1, 4:2 na 2 dotyky sloptou</w:t>
            </w:r>
          </w:p>
          <w:p w:rsidR="00CF19F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CF19F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3.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Turnaj v hre 4 členných družstiev</w:t>
            </w:r>
          </w:p>
          <w:p w:rsid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CF19F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4.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 xml:space="preserve">Hra na malompriestore s väčšímpočtomhráčov. </w:t>
            </w:r>
          </w:p>
          <w:p w:rsid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5.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Hra 6:6 na malé bránky, určovaniedružstiev, pravidlá hry, bezpečnosťprihrerekrečnéhof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lastRenderedPageBreak/>
              <w:t xml:space="preserve">utbalu. </w:t>
            </w:r>
          </w:p>
          <w:p w:rsidR="00CF19F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CF19F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6.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Modelovaná hra so zužovanímpriestorustreduihriska - precvičovanie</w:t>
            </w:r>
          </w:p>
          <w:p w:rsid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CF19F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7.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 xml:space="preserve">Prostriedky kondičnej a športovej gymnastiky na rozvoj pohybových schopností vofutbale, </w:t>
            </w:r>
          </w:p>
          <w:p w:rsid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CF19F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8.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Modelovaná hra na 3 dotyky.|</w:t>
            </w:r>
          </w:p>
          <w:p w:rsid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CF19F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9.</w:t>
            </w:r>
            <w:r w:rsidR="001C423D">
              <w:rPr>
                <w:rFonts w:ascii="Arial" w:hAnsi="Arial" w:cs="Arial"/>
                <w:sz w:val="24"/>
                <w:szCs w:val="24"/>
                <w:lang w:val="cs-CZ"/>
              </w:rPr>
              <w:t>Modelovaná hra</w:t>
            </w:r>
          </w:p>
          <w:p w:rsid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1C423D" w:rsidRDefault="001C423D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CF19F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10.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Modelovaná hr</w:t>
            </w:r>
            <w:r w:rsidR="001C423D">
              <w:rPr>
                <w:rFonts w:ascii="Arial" w:hAnsi="Arial" w:cs="Arial"/>
                <w:sz w:val="24"/>
                <w:szCs w:val="24"/>
                <w:lang w:val="cs-CZ"/>
              </w:rPr>
              <w:t>a - precvičovanie obranných HČJ</w:t>
            </w:r>
          </w:p>
          <w:p w:rsid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1C423D" w:rsidRDefault="001C423D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1C423D" w:rsidRDefault="001C423D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1C423D" w:rsidRDefault="001C423D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1C423D" w:rsidRDefault="001C423D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11.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Narážačkový kolotoč s dvomiloptami</w:t>
            </w:r>
          </w:p>
          <w:p w:rsidR="00CF19F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2727B7" w:rsidRPr="00CF19F7" w:rsidRDefault="00CF19F7" w:rsidP="00CF1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12.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Streľba po reťazciHČJ.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Hra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Kognitívny: </w:t>
            </w:r>
          </w:p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zostaviť krátke vlastné cvičenia na zvolenú hudbu </w:t>
            </w:r>
          </w:p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pozitívny vzťah a aktívny záujem o disciplíny rytmickej gymnastiky. Mať radosť s estetického pohybového prejavu. </w:t>
            </w:r>
          </w:p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 </w:t>
            </w:r>
          </w:p>
          <w:p w:rsidR="002727B7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Vypestovať kultúrnu psychomotorickú pohybovú koordináciu v harmónii s rytmom hudby.</w:t>
            </w:r>
          </w:p>
          <w:p w:rsidR="00CF19F7" w:rsidRDefault="00CF19F7" w:rsidP="006C4045">
            <w:pPr>
              <w:pStyle w:val="Default"/>
              <w:spacing w:line="276" w:lineRule="auto"/>
              <w:rPr>
                <w:rFonts w:ascii="Arial" w:hAnsi="Arial" w:cs="Arial"/>
                <w:lang w:val="cs-CZ"/>
              </w:rPr>
            </w:pPr>
            <w:r w:rsidRPr="00CF19F7">
              <w:rPr>
                <w:rFonts w:ascii="Arial" w:hAnsi="Arial" w:cs="Arial"/>
                <w:lang w:val="cs-CZ"/>
              </w:rPr>
              <w:lastRenderedPageBreak/>
              <w:t>Atletické prostriedky na rozvoj pohybových schopností vofutbale, základy športového tréningu futbalistov.</w:t>
            </w:r>
          </w:p>
          <w:p w:rsidR="001C423D" w:rsidRDefault="001C423D" w:rsidP="006C4045">
            <w:pPr>
              <w:pStyle w:val="Default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</w:t>
            </w:r>
            <w:r w:rsidRPr="00CF19F7">
              <w:rPr>
                <w:rFonts w:ascii="Arial" w:hAnsi="Arial" w:cs="Arial"/>
                <w:lang w:val="cs-CZ"/>
              </w:rPr>
              <w:t>áklady športového tréningu futbalistov.</w:t>
            </w:r>
          </w:p>
          <w:p w:rsidR="001C423D" w:rsidRDefault="001C423D" w:rsidP="006C4045">
            <w:pPr>
              <w:pStyle w:val="Default"/>
              <w:spacing w:line="276" w:lineRule="auto"/>
              <w:rPr>
                <w:rFonts w:ascii="Arial" w:hAnsi="Arial" w:cs="Arial"/>
                <w:lang w:val="cs-CZ"/>
              </w:rPr>
            </w:pPr>
          </w:p>
          <w:p w:rsidR="001C423D" w:rsidRDefault="001C423D" w:rsidP="006C4045">
            <w:pPr>
              <w:pStyle w:val="Default"/>
              <w:spacing w:line="276" w:lineRule="auto"/>
              <w:rPr>
                <w:rFonts w:ascii="Arial" w:hAnsi="Arial" w:cs="Arial"/>
                <w:lang w:val="cs-CZ"/>
              </w:rPr>
            </w:pPr>
          </w:p>
          <w:p w:rsidR="001C423D" w:rsidRDefault="001C423D" w:rsidP="006C4045">
            <w:pPr>
              <w:pStyle w:val="Default"/>
              <w:spacing w:line="276" w:lineRule="auto"/>
              <w:rPr>
                <w:rFonts w:ascii="Arial" w:hAnsi="Arial" w:cs="Arial"/>
                <w:lang w:val="cs-CZ"/>
              </w:rPr>
            </w:pPr>
          </w:p>
          <w:p w:rsidR="001C423D" w:rsidRDefault="001C423D" w:rsidP="006C4045">
            <w:pPr>
              <w:pStyle w:val="Default"/>
              <w:spacing w:line="276" w:lineRule="auto"/>
              <w:rPr>
                <w:rFonts w:ascii="Arial" w:hAnsi="Arial" w:cs="Arial"/>
                <w:lang w:val="cs-CZ"/>
              </w:rPr>
            </w:pPr>
          </w:p>
          <w:p w:rsidR="001C423D" w:rsidRDefault="001C423D" w:rsidP="001C4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G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ól platí len po prechodevšetkýchhráčovcez</w:t>
            </w:r>
            <w:r w:rsidRPr="00CF19F7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CF19F7">
              <w:rPr>
                <w:rFonts w:ascii="Arial" w:hAnsi="Arial" w:cs="Arial"/>
                <w:sz w:val="24"/>
                <w:szCs w:val="24"/>
                <w:lang w:val="cs-CZ"/>
              </w:rPr>
              <w:t>tredovúčiaruihriska.</w:t>
            </w:r>
          </w:p>
          <w:p w:rsidR="001C423D" w:rsidRPr="00CF19F7" w:rsidRDefault="001C423D" w:rsidP="001C4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C423D" w:rsidRDefault="001C423D" w:rsidP="006C4045">
            <w:pPr>
              <w:pStyle w:val="Default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</w:t>
            </w:r>
            <w:r w:rsidRPr="00CF19F7">
              <w:rPr>
                <w:rFonts w:ascii="Arial" w:hAnsi="Arial" w:cs="Arial"/>
                <w:lang w:val="cs-CZ"/>
              </w:rPr>
              <w:t>bsadzovaniehráčov s loptou a bez lopty , odoberanieloptyvypichnutím, vbiehaním do prihrávky, predskočením, vkĺznutím.</w:t>
            </w:r>
          </w:p>
          <w:p w:rsidR="001C423D" w:rsidRDefault="001C423D" w:rsidP="006C4045">
            <w:pPr>
              <w:pStyle w:val="Default"/>
              <w:spacing w:line="276" w:lineRule="auto"/>
              <w:rPr>
                <w:rFonts w:ascii="Arial" w:hAnsi="Arial" w:cs="Arial"/>
                <w:lang w:val="cs-CZ"/>
              </w:rPr>
            </w:pPr>
          </w:p>
          <w:p w:rsidR="001C423D" w:rsidRDefault="001C423D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F19F7">
              <w:rPr>
                <w:rFonts w:ascii="Arial" w:hAnsi="Arial" w:cs="Arial"/>
                <w:lang w:val="cs-CZ"/>
              </w:rPr>
              <w:t>Herné systémy: postupný útok, charakteristika, návik, precvičovanie v hre.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-vedieť správne pomenovať, popísať, prakticky ukázať, v hre uplatniť techniku základných herných činností jednotlivca a využiť herné kombinácie a systémy, </w:t>
            </w:r>
          </w:p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funkcie hráčov v obrane i v útoku, </w:t>
            </w:r>
          </w:p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vysvetliť základné pravidlá vybraných športových hier,</w:t>
            </w:r>
          </w:p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prakticky viesť rozcvičenie pred hrou, resp. stretnutím, </w:t>
            </w:r>
          </w:p>
          <w:p w:rsidR="006C4045" w:rsidRDefault="006C4045" w:rsidP="006C40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-vykonávať funkciu rozhodcu, </w:t>
            </w:r>
            <w:r>
              <w:rPr>
                <w:rFonts w:ascii="Arial" w:hAnsi="Arial" w:cs="Arial"/>
              </w:rPr>
              <w:lastRenderedPageBreak/>
              <w:t xml:space="preserve">zapisovateľa, časomerača na hodinách určených na hru a v záujmovej forme športových hier a viesť jednoduchý pozorovací hárok o hráčskom výkone družstva,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2727B7" w:rsidTr="001A4DC2">
        <w:trPr>
          <w:trHeight w:val="70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Atletika</w:t>
            </w:r>
          </w:p>
          <w:p w:rsidR="002727B7" w:rsidRDefault="001C423D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17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1.Hod kriketovou loptičkou – technika</w:t>
            </w:r>
          </w:p>
          <w:p w:rsidR="001C423D" w:rsidRPr="00EC174B" w:rsidRDefault="001C423D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 Zdokonaľovanie</w:t>
            </w:r>
          </w:p>
          <w:p w:rsidR="002727B7" w:rsidRDefault="001C423D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.Stupňované rovinky</w:t>
            </w:r>
          </w:p>
          <w:p w:rsidR="001C423D" w:rsidRPr="00EC174B" w:rsidRDefault="001C423D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Zdokonaľovanie</w:t>
            </w:r>
          </w:p>
          <w:p w:rsidR="002727B7" w:rsidRPr="00EC174B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.Súvislý vytrvalý beh</w:t>
            </w:r>
          </w:p>
          <w:p w:rsidR="002727B7" w:rsidRPr="00EC174B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.Drobné štafetové hry</w:t>
            </w:r>
          </w:p>
          <w:p w:rsidR="002727B7" w:rsidRPr="00EC174B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.Hod loptičkou na výkon</w:t>
            </w:r>
          </w:p>
          <w:p w:rsidR="002727B7" w:rsidRPr="00EC174B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.Vytrvalý beh na výkon</w:t>
            </w:r>
          </w:p>
          <w:p w:rsidR="002727B7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.Beh na 60 m</w:t>
            </w:r>
          </w:p>
          <w:p w:rsidR="00866923" w:rsidRPr="00EC174B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Zdokonaľovanie</w:t>
            </w:r>
          </w:p>
          <w:p w:rsidR="002727B7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.Skok do diaľky</w:t>
            </w:r>
          </w:p>
          <w:p w:rsidR="00866923" w:rsidRPr="00EC174B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Zdokonaľovanie</w:t>
            </w:r>
          </w:p>
          <w:p w:rsidR="002727B7" w:rsidRPr="00EC174B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.Bežecká technika, 60 m</w:t>
            </w:r>
          </w:p>
          <w:p w:rsidR="002727B7" w:rsidRPr="00EC174B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.Štarty, hod loptičkou</w:t>
            </w:r>
          </w:p>
          <w:p w:rsidR="002727B7" w:rsidRPr="00EC174B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V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ytrvalý beh</w:t>
            </w:r>
            <w:r>
              <w:rPr>
                <w:rFonts w:ascii="Arial" w:hAnsi="Arial" w:cs="Arial"/>
                <w:sz w:val="24"/>
                <w:szCs w:val="24"/>
              </w:rPr>
              <w:t xml:space="preserve"> nácvik</w:t>
            </w:r>
          </w:p>
          <w:p w:rsidR="00866923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Zdokonaľovanie</w:t>
            </w:r>
          </w:p>
          <w:p w:rsidR="002727B7" w:rsidRDefault="00866923" w:rsidP="001A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.Štafetový beh, výška</w:t>
            </w:r>
            <w:r w:rsidR="002727B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727B7" w:rsidRPr="00EC174B">
              <w:rPr>
                <w:rFonts w:ascii="Arial" w:hAnsi="Arial" w:cs="Arial"/>
                <w:sz w:val="24"/>
                <w:szCs w:val="24"/>
              </w:rPr>
              <w:t>vyhodnotenie</w:t>
            </w:r>
          </w:p>
          <w:p w:rsidR="002727B7" w:rsidRPr="00EC174B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7B7" w:rsidRPr="00943212" w:rsidRDefault="002727B7" w:rsidP="001A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2727B7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Kognitívny: </w:t>
            </w:r>
          </w:p>
          <w:p w:rsidR="002727B7" w:rsidRDefault="002727B7" w:rsidP="002727B7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Osvojiť si atletickú terminológiu, vedieť opísať základnú techniku atletických </w:t>
            </w:r>
            <w:r>
              <w:rPr>
                <w:rFonts w:ascii="Arial" w:hAnsi="Arial" w:cs="Arial"/>
              </w:rPr>
              <w:lastRenderedPageBreak/>
              <w:t xml:space="preserve">disciplín, vedieť vysvetliť zásady hygieny a úrazovej zábrany. Poznať pravidlá, aby sa mohli podieľať na atletických pretekoch nielen ako pretekári, ale aj ako rozhodcovia. Poznať vlastný somatický vývin. </w:t>
            </w:r>
          </w:p>
          <w:p w:rsidR="002727B7" w:rsidRDefault="002727B7" w:rsidP="002727B7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2727B7" w:rsidRDefault="002727B7" w:rsidP="002727B7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Podnietiť pozitívny vzťah k atletike, najmä k vytrvalostnému behu, aby vo voľnom čase vhodne využívali jednotlivé atletické disciplíny na zvýšenie svojej telesnej kondície. Podnietiť pocity súťaživosti v rámci fair-play ako pretekári, rozhodcovia, organizátori a diváci. Motivovať žiakov k ďalšej športovej činnosti. </w:t>
            </w:r>
          </w:p>
          <w:p w:rsidR="002727B7" w:rsidRDefault="002727B7" w:rsidP="002727B7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Psychomotorický: </w:t>
            </w:r>
          </w:p>
          <w:p w:rsidR="002727B7" w:rsidRDefault="002727B7" w:rsidP="002727B7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demonštrovať správnu techniku behu, nízkeho a polovysokého štartu, skoku do diaľky hodu loptičkou. Osvojiť si pohybové zručnosti v daných atletických </w:t>
            </w:r>
            <w:r>
              <w:rPr>
                <w:rFonts w:ascii="Arial" w:hAnsi="Arial" w:cs="Arial"/>
              </w:rPr>
              <w:lastRenderedPageBreak/>
              <w:t>disciplínach. Rozvoj psychomotorických schopností a pohybových zručností zodpovedajúcich adekvátnym somatickým, motorickým a psychickým predpokladom žiakov. Usmerniť ďalší rozvoj somatických schopností.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-vedieť sa orientovať v základných atletických disciplínach, charakterizovať ich a prakticky demonštrovať,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-poznať význam a vplyv základných prostriedkov kondičnej prípravy na zdravý rozvoj organizmu a využíva ich vo svojej spontánnej pohybovej aktivite,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základné pravidlá atletických disciplín a pod dohľadom pedagóga je schopný pomáhať pri organizácii a rozhodovaní atletických súťaží,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význam rozcvičenia a vie sa aktívne zapojiť do jeho vedenia, </w:t>
            </w:r>
          </w:p>
          <w:p w:rsidR="002727B7" w:rsidRDefault="002727B7" w:rsidP="001A4DC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a uplatňovať zásady fair-play ako súťažiaci, rozhodca, organizátor,divák, </w:t>
            </w:r>
          </w:p>
        </w:tc>
      </w:tr>
    </w:tbl>
    <w:p w:rsidR="002727B7" w:rsidRPr="006D5CA0" w:rsidRDefault="002727B7" w:rsidP="002727B7">
      <w:pPr>
        <w:jc w:val="both"/>
        <w:rPr>
          <w:rFonts w:ascii="Arial" w:hAnsi="Arial" w:cs="Arial"/>
          <w:sz w:val="24"/>
          <w:szCs w:val="24"/>
        </w:rPr>
      </w:pPr>
    </w:p>
    <w:p w:rsidR="002727B7" w:rsidRPr="00977391" w:rsidRDefault="002727B7" w:rsidP="002727B7"/>
    <w:p w:rsidR="009A3994" w:rsidRPr="00480471" w:rsidRDefault="009A3994" w:rsidP="00480471"/>
    <w:sectPr w:rsidR="009A3994" w:rsidRPr="00480471" w:rsidSect="009A3994">
      <w:head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FC" w:rsidRDefault="002E04FC" w:rsidP="000A731F">
      <w:pPr>
        <w:spacing w:after="0" w:line="240" w:lineRule="auto"/>
      </w:pPr>
      <w:r>
        <w:separator/>
      </w:r>
    </w:p>
  </w:endnote>
  <w:endnote w:type="continuationSeparator" w:id="1">
    <w:p w:rsidR="002E04FC" w:rsidRDefault="002E04FC" w:rsidP="000A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C2" w:rsidRPr="001F1AF2" w:rsidRDefault="001A4DC2" w:rsidP="00A95A32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 xml:space="preserve">ŠKOLSKÝ VZDELÁVACÍ PROGRAM: </w:t>
    </w:r>
    <w:r>
      <w:rPr>
        <w:rFonts w:ascii="Arial" w:hAnsi="Arial" w:cs="Arial"/>
      </w:rPr>
      <w:t>Telesná a športová výchova – 7. ročník</w:t>
    </w:r>
    <w:r w:rsidRPr="001F1AF2">
      <w:rPr>
        <w:rFonts w:ascii="Arial" w:hAnsi="Arial" w:cs="Arial"/>
      </w:rPr>
      <w:tab/>
      <w:t xml:space="preserve">Strana </w:t>
    </w:r>
    <w:r w:rsidR="005C1D53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5C1D53" w:rsidRPr="001F1AF2">
      <w:rPr>
        <w:rFonts w:ascii="Arial" w:hAnsi="Arial" w:cs="Arial"/>
      </w:rPr>
      <w:fldChar w:fldCharType="separate"/>
    </w:r>
    <w:r w:rsidR="00BC2E4F">
      <w:rPr>
        <w:rFonts w:ascii="Arial" w:hAnsi="Arial" w:cs="Arial"/>
        <w:noProof/>
      </w:rPr>
      <w:t>5</w:t>
    </w:r>
    <w:r w:rsidR="005C1D53" w:rsidRPr="001F1AF2">
      <w:rPr>
        <w:rFonts w:ascii="Arial" w:hAnsi="Arial" w:cs="Arial"/>
      </w:rPr>
      <w:fldChar w:fldCharType="end"/>
    </w:r>
  </w:p>
  <w:p w:rsidR="001A4DC2" w:rsidRDefault="001A4DC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FC" w:rsidRDefault="002E04FC" w:rsidP="000A731F">
      <w:pPr>
        <w:spacing w:after="0" w:line="240" w:lineRule="auto"/>
      </w:pPr>
      <w:r>
        <w:separator/>
      </w:r>
    </w:p>
  </w:footnote>
  <w:footnote w:type="continuationSeparator" w:id="1">
    <w:p w:rsidR="002E04FC" w:rsidRDefault="002E04FC" w:rsidP="000A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C2" w:rsidRPr="001F1AF2" w:rsidRDefault="001A4DC2" w:rsidP="00A95A32">
    <w:pPr>
      <w:pStyle w:val="Hlavika"/>
      <w:tabs>
        <w:tab w:val="clear" w:pos="4536"/>
      </w:tabs>
      <w:jc w:val="center"/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 xml:space="preserve">Vzdelávacia oblasť: </w:t>
    </w:r>
    <w:r>
      <w:rPr>
        <w:rFonts w:ascii="Arial" w:hAnsi="Arial" w:cs="Arial"/>
        <w:sz w:val="24"/>
        <w:szCs w:val="24"/>
      </w:rPr>
      <w:t>Zdravie a pohyb</w:t>
    </w:r>
    <w:r w:rsidRPr="001F1AF2">
      <w:rPr>
        <w:rFonts w:ascii="Arial" w:hAnsi="Arial" w:cs="Arial"/>
        <w:sz w:val="24"/>
        <w:szCs w:val="24"/>
      </w:rPr>
      <w:tab/>
      <w:t>2. STUPEŇ ZŠ - ISCED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C2" w:rsidRDefault="001A4DC2" w:rsidP="00A95A32">
    <w:pPr>
      <w:pStyle w:val="Hlavika"/>
      <w:jc w:val="center"/>
    </w:pPr>
    <w:r w:rsidRPr="001F1AF2">
      <w:rPr>
        <w:rFonts w:ascii="Arial" w:hAnsi="Arial" w:cs="Arial"/>
        <w:sz w:val="24"/>
        <w:szCs w:val="24"/>
      </w:rPr>
      <w:t>Vzde</w:t>
    </w:r>
    <w:r>
      <w:rPr>
        <w:rFonts w:ascii="Arial" w:hAnsi="Arial" w:cs="Arial"/>
        <w:sz w:val="24"/>
        <w:szCs w:val="24"/>
      </w:rPr>
      <w:t>lávacia oblasť: Zdravie a pohyb</w:t>
    </w:r>
    <w:r w:rsidRPr="001F1AF2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    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A62"/>
    <w:multiLevelType w:val="hybridMultilevel"/>
    <w:tmpl w:val="A5785DD6"/>
    <w:lvl w:ilvl="0" w:tplc="FFFFFFFF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">
    <w:nsid w:val="00F14D96"/>
    <w:multiLevelType w:val="hybridMultilevel"/>
    <w:tmpl w:val="4FDE749A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8E549B"/>
    <w:multiLevelType w:val="hybridMultilevel"/>
    <w:tmpl w:val="2F8EA6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94644"/>
    <w:multiLevelType w:val="hybridMultilevel"/>
    <w:tmpl w:val="9DC4DB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772146"/>
    <w:multiLevelType w:val="hybridMultilevel"/>
    <w:tmpl w:val="3CA018C0"/>
    <w:lvl w:ilvl="0" w:tplc="041B0001">
      <w:start w:val="1"/>
      <w:numFmt w:val="upperRoman"/>
      <w:pStyle w:val="Nadpis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7AB6E93"/>
    <w:multiLevelType w:val="hybridMultilevel"/>
    <w:tmpl w:val="81701200"/>
    <w:lvl w:ilvl="0" w:tplc="D23E4C30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6">
    <w:nsid w:val="07D76EC0"/>
    <w:multiLevelType w:val="hybridMultilevel"/>
    <w:tmpl w:val="161A21E8"/>
    <w:lvl w:ilvl="0" w:tplc="416C4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E4C0F"/>
    <w:multiLevelType w:val="hybridMultilevel"/>
    <w:tmpl w:val="6DF81CAA"/>
    <w:lvl w:ilvl="0" w:tplc="24AC2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E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324FD"/>
    <w:multiLevelType w:val="hybridMultilevel"/>
    <w:tmpl w:val="E1F89B30"/>
    <w:lvl w:ilvl="0" w:tplc="9B8CC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2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D6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8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A3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0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CB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EA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40C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267BF"/>
    <w:multiLevelType w:val="hybridMultilevel"/>
    <w:tmpl w:val="8F96F53A"/>
    <w:lvl w:ilvl="0" w:tplc="041B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84A8D"/>
    <w:multiLevelType w:val="hybridMultilevel"/>
    <w:tmpl w:val="9620E9E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3F285A"/>
    <w:multiLevelType w:val="hybridMultilevel"/>
    <w:tmpl w:val="8842D912"/>
    <w:lvl w:ilvl="0" w:tplc="226C14B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12FA2FEE"/>
    <w:multiLevelType w:val="hybridMultilevel"/>
    <w:tmpl w:val="EF42718E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D95D2B"/>
    <w:multiLevelType w:val="hybridMultilevel"/>
    <w:tmpl w:val="5A6E7F8C"/>
    <w:lvl w:ilvl="0" w:tplc="1E947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A3EC4"/>
    <w:multiLevelType w:val="hybridMultilevel"/>
    <w:tmpl w:val="6060B8A6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AF4B5A"/>
    <w:multiLevelType w:val="hybridMultilevel"/>
    <w:tmpl w:val="F184D8BE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E954C5"/>
    <w:multiLevelType w:val="hybridMultilevel"/>
    <w:tmpl w:val="87BEF562"/>
    <w:lvl w:ilvl="0" w:tplc="0BC29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A8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B264AA"/>
    <w:multiLevelType w:val="hybridMultilevel"/>
    <w:tmpl w:val="DB169C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EB0E43"/>
    <w:multiLevelType w:val="hybridMultilevel"/>
    <w:tmpl w:val="C5A256B2"/>
    <w:lvl w:ilvl="0" w:tplc="00EA8DD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C601F8B"/>
    <w:multiLevelType w:val="hybridMultilevel"/>
    <w:tmpl w:val="30CA1AF2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65186"/>
    <w:multiLevelType w:val="hybridMultilevel"/>
    <w:tmpl w:val="6DA4A4B8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063005E"/>
    <w:multiLevelType w:val="hybridMultilevel"/>
    <w:tmpl w:val="778EE2C2"/>
    <w:lvl w:ilvl="0" w:tplc="C5865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A7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F4F74"/>
    <w:multiLevelType w:val="hybridMultilevel"/>
    <w:tmpl w:val="9E8A98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481773"/>
    <w:multiLevelType w:val="hybridMultilevel"/>
    <w:tmpl w:val="B39CF0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B60E3F"/>
    <w:multiLevelType w:val="hybridMultilevel"/>
    <w:tmpl w:val="5D40D258"/>
    <w:lvl w:ilvl="0" w:tplc="041B001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8549F"/>
    <w:multiLevelType w:val="hybridMultilevel"/>
    <w:tmpl w:val="3074434A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3A603D5A"/>
    <w:multiLevelType w:val="hybridMultilevel"/>
    <w:tmpl w:val="DC3C90D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D4781E"/>
    <w:multiLevelType w:val="hybridMultilevel"/>
    <w:tmpl w:val="C1D20FB0"/>
    <w:lvl w:ilvl="0" w:tplc="018A64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C7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DB0D7D"/>
    <w:multiLevelType w:val="hybridMultilevel"/>
    <w:tmpl w:val="681A088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7935F9"/>
    <w:multiLevelType w:val="hybridMultilevel"/>
    <w:tmpl w:val="846C85C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CF7637"/>
    <w:multiLevelType w:val="hybridMultilevel"/>
    <w:tmpl w:val="BB764BFE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C36E75"/>
    <w:multiLevelType w:val="hybridMultilevel"/>
    <w:tmpl w:val="7E8E8114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F6B35C9"/>
    <w:multiLevelType w:val="hybridMultilevel"/>
    <w:tmpl w:val="4240EE76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0F23E9E"/>
    <w:multiLevelType w:val="hybridMultilevel"/>
    <w:tmpl w:val="C538AF10"/>
    <w:lvl w:ilvl="0" w:tplc="E6E6A3C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41883504"/>
    <w:multiLevelType w:val="hybridMultilevel"/>
    <w:tmpl w:val="97CE33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7963CC"/>
    <w:multiLevelType w:val="hybridMultilevel"/>
    <w:tmpl w:val="A1A4B9E0"/>
    <w:lvl w:ilvl="0" w:tplc="375E6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D60BDD"/>
    <w:multiLevelType w:val="hybridMultilevel"/>
    <w:tmpl w:val="AF8AE9A8"/>
    <w:lvl w:ilvl="0" w:tplc="9BAA7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684C7B"/>
    <w:multiLevelType w:val="hybridMultilevel"/>
    <w:tmpl w:val="82B29056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A723F59"/>
    <w:multiLevelType w:val="hybridMultilevel"/>
    <w:tmpl w:val="D57C7C5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B466FAB"/>
    <w:multiLevelType w:val="hybridMultilevel"/>
    <w:tmpl w:val="775C96C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B6A6B68"/>
    <w:multiLevelType w:val="hybridMultilevel"/>
    <w:tmpl w:val="305205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E07858"/>
    <w:multiLevelType w:val="hybridMultilevel"/>
    <w:tmpl w:val="410260D6"/>
    <w:lvl w:ilvl="0" w:tplc="FFFFFFFF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2">
    <w:nsid w:val="52F41FED"/>
    <w:multiLevelType w:val="hybridMultilevel"/>
    <w:tmpl w:val="22068CC2"/>
    <w:lvl w:ilvl="0" w:tplc="018A642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F0533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AC6E62D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53B93144"/>
    <w:multiLevelType w:val="hybridMultilevel"/>
    <w:tmpl w:val="5C72F3C8"/>
    <w:lvl w:ilvl="0" w:tplc="CC684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5ED2727"/>
    <w:multiLevelType w:val="hybridMultilevel"/>
    <w:tmpl w:val="30520554"/>
    <w:lvl w:ilvl="0" w:tplc="041B000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19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1A3DC4"/>
    <w:multiLevelType w:val="hybridMultilevel"/>
    <w:tmpl w:val="878ECB3E"/>
    <w:lvl w:ilvl="0" w:tplc="041B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7B755B3"/>
    <w:multiLevelType w:val="hybridMultilevel"/>
    <w:tmpl w:val="E9EEEA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E6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88771D8"/>
    <w:multiLevelType w:val="hybridMultilevel"/>
    <w:tmpl w:val="5BEE34EA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8195D6B"/>
    <w:multiLevelType w:val="hybridMultilevel"/>
    <w:tmpl w:val="331069DE"/>
    <w:lvl w:ilvl="0" w:tplc="62AA861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6A57669B"/>
    <w:multiLevelType w:val="hybridMultilevel"/>
    <w:tmpl w:val="49828EA6"/>
    <w:lvl w:ilvl="0" w:tplc="0405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71C55EA8"/>
    <w:multiLevelType w:val="hybridMultilevel"/>
    <w:tmpl w:val="1E227FE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29B025E"/>
    <w:multiLevelType w:val="hybridMultilevel"/>
    <w:tmpl w:val="212884AC"/>
    <w:lvl w:ilvl="0" w:tplc="226C14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78DE3AA2"/>
    <w:multiLevelType w:val="hybridMultilevel"/>
    <w:tmpl w:val="25C0B30E"/>
    <w:lvl w:ilvl="0" w:tplc="B54A7A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E6E6C0D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54A7AD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3">
    <w:nsid w:val="7AFA0C6A"/>
    <w:multiLevelType w:val="hybridMultilevel"/>
    <w:tmpl w:val="FC7CE5A0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C7F72E6"/>
    <w:multiLevelType w:val="hybridMultilevel"/>
    <w:tmpl w:val="51CA421C"/>
    <w:lvl w:ilvl="0" w:tplc="90D238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D090CD7"/>
    <w:multiLevelType w:val="hybridMultilevel"/>
    <w:tmpl w:val="664A90BC"/>
    <w:lvl w:ilvl="0" w:tplc="64D003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E8C7B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7D47551A"/>
    <w:multiLevelType w:val="hybridMultilevel"/>
    <w:tmpl w:val="043A8298"/>
    <w:lvl w:ilvl="0" w:tplc="041B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D697B1E"/>
    <w:multiLevelType w:val="hybridMultilevel"/>
    <w:tmpl w:val="FC0ACCBE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7EBC3D8B"/>
    <w:multiLevelType w:val="hybridMultilevel"/>
    <w:tmpl w:val="8288FDB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FD3132C"/>
    <w:multiLevelType w:val="hybridMultilevel"/>
    <w:tmpl w:val="88AA85AC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0"/>
  </w:num>
  <w:num w:numId="4">
    <w:abstractNumId w:val="52"/>
  </w:num>
  <w:num w:numId="5">
    <w:abstractNumId w:val="44"/>
  </w:num>
  <w:num w:numId="6">
    <w:abstractNumId w:val="22"/>
  </w:num>
  <w:num w:numId="7">
    <w:abstractNumId w:val="8"/>
  </w:num>
  <w:num w:numId="8">
    <w:abstractNumId w:val="17"/>
  </w:num>
  <w:num w:numId="9">
    <w:abstractNumId w:val="20"/>
  </w:num>
  <w:num w:numId="10">
    <w:abstractNumId w:val="35"/>
  </w:num>
  <w:num w:numId="11">
    <w:abstractNumId w:val="27"/>
  </w:num>
  <w:num w:numId="12">
    <w:abstractNumId w:val="57"/>
  </w:num>
  <w:num w:numId="13">
    <w:abstractNumId w:val="10"/>
  </w:num>
  <w:num w:numId="14">
    <w:abstractNumId w:val="24"/>
  </w:num>
  <w:num w:numId="15">
    <w:abstractNumId w:val="11"/>
  </w:num>
  <w:num w:numId="16">
    <w:abstractNumId w:val="59"/>
  </w:num>
  <w:num w:numId="17">
    <w:abstractNumId w:val="29"/>
  </w:num>
  <w:num w:numId="18">
    <w:abstractNumId w:val="16"/>
  </w:num>
  <w:num w:numId="19">
    <w:abstractNumId w:val="21"/>
  </w:num>
  <w:num w:numId="20">
    <w:abstractNumId w:val="37"/>
  </w:num>
  <w:num w:numId="21">
    <w:abstractNumId w:val="36"/>
  </w:num>
  <w:num w:numId="22">
    <w:abstractNumId w:val="28"/>
  </w:num>
  <w:num w:numId="23">
    <w:abstractNumId w:val="38"/>
  </w:num>
  <w:num w:numId="24">
    <w:abstractNumId w:val="30"/>
  </w:num>
  <w:num w:numId="25">
    <w:abstractNumId w:val="50"/>
  </w:num>
  <w:num w:numId="26">
    <w:abstractNumId w:val="19"/>
  </w:num>
  <w:num w:numId="27">
    <w:abstractNumId w:val="2"/>
  </w:num>
  <w:num w:numId="28">
    <w:abstractNumId w:val="53"/>
  </w:num>
  <w:num w:numId="29">
    <w:abstractNumId w:val="15"/>
  </w:num>
  <w:num w:numId="30">
    <w:abstractNumId w:val="1"/>
  </w:num>
  <w:num w:numId="31">
    <w:abstractNumId w:val="45"/>
  </w:num>
  <w:num w:numId="32">
    <w:abstractNumId w:val="47"/>
  </w:num>
  <w:num w:numId="33">
    <w:abstractNumId w:val="6"/>
  </w:num>
  <w:num w:numId="34">
    <w:abstractNumId w:val="9"/>
  </w:num>
  <w:num w:numId="35">
    <w:abstractNumId w:val="56"/>
  </w:num>
  <w:num w:numId="36">
    <w:abstractNumId w:val="31"/>
  </w:num>
  <w:num w:numId="37">
    <w:abstractNumId w:val="39"/>
  </w:num>
  <w:num w:numId="38">
    <w:abstractNumId w:val="13"/>
  </w:num>
  <w:num w:numId="39">
    <w:abstractNumId w:val="32"/>
  </w:num>
  <w:num w:numId="40">
    <w:abstractNumId w:val="49"/>
  </w:num>
  <w:num w:numId="41">
    <w:abstractNumId w:val="14"/>
  </w:num>
  <w:num w:numId="42">
    <w:abstractNumId w:val="18"/>
  </w:num>
  <w:num w:numId="43">
    <w:abstractNumId w:val="55"/>
  </w:num>
  <w:num w:numId="44">
    <w:abstractNumId w:val="51"/>
  </w:num>
  <w:num w:numId="45">
    <w:abstractNumId w:val="12"/>
  </w:num>
  <w:num w:numId="46">
    <w:abstractNumId w:val="46"/>
  </w:num>
  <w:num w:numId="47">
    <w:abstractNumId w:val="26"/>
  </w:num>
  <w:num w:numId="48">
    <w:abstractNumId w:val="58"/>
  </w:num>
  <w:num w:numId="49">
    <w:abstractNumId w:val="42"/>
  </w:num>
  <w:num w:numId="50">
    <w:abstractNumId w:val="33"/>
  </w:num>
  <w:num w:numId="51">
    <w:abstractNumId w:val="25"/>
  </w:num>
  <w:num w:numId="52">
    <w:abstractNumId w:val="48"/>
  </w:num>
  <w:num w:numId="53">
    <w:abstractNumId w:val="5"/>
  </w:num>
  <w:num w:numId="54">
    <w:abstractNumId w:val="0"/>
  </w:num>
  <w:num w:numId="55">
    <w:abstractNumId w:val="41"/>
  </w:num>
  <w:num w:numId="56">
    <w:abstractNumId w:val="43"/>
  </w:num>
  <w:num w:numId="57">
    <w:abstractNumId w:val="54"/>
  </w:num>
  <w:num w:numId="58">
    <w:abstractNumId w:val="34"/>
  </w:num>
  <w:num w:numId="59">
    <w:abstractNumId w:val="23"/>
  </w:num>
  <w:num w:numId="60">
    <w:abstractNumId w:val="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31F"/>
    <w:rsid w:val="00034BB8"/>
    <w:rsid w:val="000A731F"/>
    <w:rsid w:val="001229B6"/>
    <w:rsid w:val="001A4DC2"/>
    <w:rsid w:val="001C1FC4"/>
    <w:rsid w:val="001C423D"/>
    <w:rsid w:val="001E2CEA"/>
    <w:rsid w:val="001F108D"/>
    <w:rsid w:val="00227EDE"/>
    <w:rsid w:val="0023519B"/>
    <w:rsid w:val="002727B7"/>
    <w:rsid w:val="002A21CE"/>
    <w:rsid w:val="002E04FC"/>
    <w:rsid w:val="00316C77"/>
    <w:rsid w:val="003729EC"/>
    <w:rsid w:val="003748AE"/>
    <w:rsid w:val="003A5977"/>
    <w:rsid w:val="003B6FE5"/>
    <w:rsid w:val="003F357A"/>
    <w:rsid w:val="00454929"/>
    <w:rsid w:val="00480471"/>
    <w:rsid w:val="004A28A1"/>
    <w:rsid w:val="005C1D53"/>
    <w:rsid w:val="005F31B8"/>
    <w:rsid w:val="006C4045"/>
    <w:rsid w:val="006D1ADF"/>
    <w:rsid w:val="0073731D"/>
    <w:rsid w:val="007A4AAF"/>
    <w:rsid w:val="00800491"/>
    <w:rsid w:val="00866923"/>
    <w:rsid w:val="00871393"/>
    <w:rsid w:val="00877FD6"/>
    <w:rsid w:val="008E2520"/>
    <w:rsid w:val="008E46F0"/>
    <w:rsid w:val="008F6874"/>
    <w:rsid w:val="0097680B"/>
    <w:rsid w:val="009A3994"/>
    <w:rsid w:val="009B0656"/>
    <w:rsid w:val="009B3C4B"/>
    <w:rsid w:val="009E11EF"/>
    <w:rsid w:val="00A251DF"/>
    <w:rsid w:val="00A51CF4"/>
    <w:rsid w:val="00A67080"/>
    <w:rsid w:val="00A95A32"/>
    <w:rsid w:val="00AC5A50"/>
    <w:rsid w:val="00B51EBE"/>
    <w:rsid w:val="00B94D22"/>
    <w:rsid w:val="00B9729C"/>
    <w:rsid w:val="00BB5136"/>
    <w:rsid w:val="00BC2E4F"/>
    <w:rsid w:val="00BC4122"/>
    <w:rsid w:val="00BD7072"/>
    <w:rsid w:val="00C24D7D"/>
    <w:rsid w:val="00C65438"/>
    <w:rsid w:val="00CB3E80"/>
    <w:rsid w:val="00CF19F7"/>
    <w:rsid w:val="00D10C2A"/>
    <w:rsid w:val="00D10D14"/>
    <w:rsid w:val="00D727FA"/>
    <w:rsid w:val="00D76CA9"/>
    <w:rsid w:val="00DA7447"/>
    <w:rsid w:val="00DC7E3A"/>
    <w:rsid w:val="00E72711"/>
    <w:rsid w:val="00E74900"/>
    <w:rsid w:val="00E75426"/>
    <w:rsid w:val="00E84E22"/>
    <w:rsid w:val="00F77B28"/>
    <w:rsid w:val="00F83C33"/>
    <w:rsid w:val="00FA22CB"/>
    <w:rsid w:val="00FA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31F"/>
    <w:rPr>
      <w:rFonts w:ascii="Times New Roman" w:eastAsia="Calibri" w:hAnsi="Times New Roman" w:cs="Times New Roman"/>
      <w:bCs/>
    </w:rPr>
  </w:style>
  <w:style w:type="paragraph" w:styleId="Nadpis1">
    <w:name w:val="heading 1"/>
    <w:basedOn w:val="Normlny"/>
    <w:next w:val="Normlny"/>
    <w:link w:val="Nadpis1Char"/>
    <w:qFormat/>
    <w:rsid w:val="000A731F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eastAsia="Times New Roman"/>
      <w:b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A731F"/>
    <w:pPr>
      <w:keepNext/>
      <w:keepLines/>
      <w:spacing w:before="200" w:after="0"/>
      <w:outlineLvl w:val="1"/>
    </w:pPr>
    <w:rPr>
      <w:rFonts w:ascii="Cambria" w:eastAsia="Times New Roman" w:hAnsi="Cambria"/>
      <w:b/>
      <w:bCs w:val="0"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0A731F"/>
    <w:pPr>
      <w:keepNext/>
      <w:numPr>
        <w:numId w:val="1"/>
      </w:numPr>
      <w:spacing w:after="0" w:line="240" w:lineRule="auto"/>
      <w:outlineLvl w:val="2"/>
    </w:pPr>
    <w:rPr>
      <w:rFonts w:ascii="Palatino Linotype" w:eastAsia="Times New Roman" w:hAnsi="Palatino Linotype"/>
      <w:i/>
      <w:iCs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0A731F"/>
    <w:pPr>
      <w:keepNext/>
      <w:keepLines/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Nadpis6">
    <w:name w:val="heading 6"/>
    <w:basedOn w:val="Normlny"/>
    <w:next w:val="Normlny"/>
    <w:link w:val="Nadpis6Char"/>
    <w:qFormat/>
    <w:rsid w:val="000A731F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y"/>
    <w:next w:val="Normlny"/>
    <w:link w:val="Nadpis7Char"/>
    <w:qFormat/>
    <w:rsid w:val="000A731F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731F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A731F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0A731F"/>
    <w:rPr>
      <w:rFonts w:ascii="Palatino Linotype" w:eastAsia="Times New Roman" w:hAnsi="Palatino Linotype" w:cs="Times New Roman"/>
      <w:bCs/>
      <w:i/>
      <w:iCs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0A731F"/>
    <w:rPr>
      <w:rFonts w:ascii="Cambria" w:eastAsia="Times New Roman" w:hAnsi="Cambria" w:cs="Times New Roman"/>
      <w:b/>
      <w:i/>
      <w:iCs/>
      <w:color w:val="4F81BD"/>
    </w:rPr>
  </w:style>
  <w:style w:type="character" w:customStyle="1" w:styleId="Nadpis6Char">
    <w:name w:val="Nadpis 6 Char"/>
    <w:basedOn w:val="Predvolenpsmoodseku"/>
    <w:link w:val="Nadpis6"/>
    <w:rsid w:val="000A731F"/>
    <w:rPr>
      <w:rFonts w:ascii="Times New Roman" w:eastAsia="Calibri" w:hAnsi="Times New Roman" w:cs="Times New Roman"/>
      <w:b/>
    </w:rPr>
  </w:style>
  <w:style w:type="character" w:customStyle="1" w:styleId="Nadpis7Char">
    <w:name w:val="Nadpis 7 Char"/>
    <w:basedOn w:val="Predvolenpsmoodseku"/>
    <w:link w:val="Nadpis7"/>
    <w:rsid w:val="000A731F"/>
    <w:rPr>
      <w:rFonts w:ascii="Times New Roman" w:eastAsia="Calibri" w:hAnsi="Times New Roman" w:cs="Times New Roman"/>
      <w:bCs/>
      <w:sz w:val="24"/>
      <w:szCs w:val="24"/>
    </w:rPr>
  </w:style>
  <w:style w:type="paragraph" w:styleId="Zkladntext">
    <w:name w:val="Body Text"/>
    <w:basedOn w:val="Normlny"/>
    <w:link w:val="ZkladntextChar"/>
    <w:rsid w:val="000A731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A731F"/>
    <w:rPr>
      <w:rFonts w:ascii="Times New Roman" w:eastAsia="Calibri" w:hAnsi="Times New Roman" w:cs="Times New Roman"/>
      <w:bCs/>
    </w:rPr>
  </w:style>
  <w:style w:type="paragraph" w:styleId="Zarkazkladnhotextu">
    <w:name w:val="Body Text Indent"/>
    <w:basedOn w:val="Normlny"/>
    <w:link w:val="ZarkazkladnhotextuChar"/>
    <w:rsid w:val="000A731F"/>
    <w:pPr>
      <w:spacing w:after="120" w:line="240" w:lineRule="auto"/>
      <w:ind w:left="283"/>
    </w:pPr>
    <w:rPr>
      <w:rFonts w:eastAsia="Times New Roman"/>
      <w:bCs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A73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0A731F"/>
    <w:pPr>
      <w:spacing w:after="120" w:line="480" w:lineRule="auto"/>
      <w:ind w:left="283"/>
    </w:pPr>
    <w:rPr>
      <w:bCs w:val="0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A731F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0A731F"/>
    <w:pPr>
      <w:ind w:left="720"/>
      <w:contextualSpacing/>
    </w:pPr>
    <w:rPr>
      <w:rFonts w:ascii="Calibri" w:eastAsia="Times New Roman" w:hAnsi="Calibri"/>
      <w:bCs w:val="0"/>
    </w:rPr>
  </w:style>
  <w:style w:type="paragraph" w:styleId="Zarkazkladnhotextu3">
    <w:name w:val="Body Text Indent 3"/>
    <w:basedOn w:val="Normlny"/>
    <w:link w:val="Zarkazkladnhotextu3Char"/>
    <w:rsid w:val="000A731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731F"/>
    <w:rPr>
      <w:rFonts w:ascii="Times New Roman" w:eastAsia="Calibri" w:hAnsi="Times New Roman" w:cs="Times New Roman"/>
      <w:bCs/>
      <w:sz w:val="16"/>
      <w:szCs w:val="16"/>
    </w:rPr>
  </w:style>
  <w:style w:type="paragraph" w:styleId="Podtitul">
    <w:name w:val="Subtitle"/>
    <w:basedOn w:val="Normlny"/>
    <w:link w:val="PodtitulChar"/>
    <w:qFormat/>
    <w:rsid w:val="000A731F"/>
    <w:pPr>
      <w:spacing w:after="0" w:line="240" w:lineRule="auto"/>
      <w:jc w:val="both"/>
    </w:pPr>
    <w:rPr>
      <w:rFonts w:eastAsia="Times New Roman"/>
      <w:b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0A731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731F"/>
    <w:rPr>
      <w:rFonts w:ascii="Times New Roman" w:eastAsia="Calibri" w:hAnsi="Times New Roman" w:cs="Times New Roman"/>
      <w:bCs/>
    </w:rPr>
  </w:style>
  <w:style w:type="paragraph" w:styleId="Pta">
    <w:name w:val="footer"/>
    <w:basedOn w:val="Normlny"/>
    <w:link w:val="PtaChar"/>
    <w:uiPriority w:val="99"/>
    <w:unhideWhenUsed/>
    <w:rsid w:val="000A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731F"/>
    <w:rPr>
      <w:rFonts w:ascii="Times New Roman" w:eastAsia="Calibri" w:hAnsi="Times New Roman" w:cs="Times New Roman"/>
      <w:bCs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0A731F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0A731F"/>
    <w:pPr>
      <w:spacing w:after="100"/>
    </w:pPr>
    <w:rPr>
      <w:rFonts w:ascii="Calibri" w:hAnsi="Calibri"/>
      <w:bCs w:val="0"/>
    </w:rPr>
  </w:style>
  <w:style w:type="character" w:styleId="Hypertextovprepojenie">
    <w:name w:val="Hyperlink"/>
    <w:basedOn w:val="Predvolenpsmoodseku"/>
    <w:uiPriority w:val="99"/>
    <w:unhideWhenUsed/>
    <w:rsid w:val="000A731F"/>
    <w:rPr>
      <w:color w:val="0000FF"/>
      <w:u w:val="single"/>
    </w:rPr>
  </w:style>
  <w:style w:type="paragraph" w:customStyle="1" w:styleId="Default">
    <w:name w:val="Default"/>
    <w:rsid w:val="009A3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71393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28"/>
      <w:szCs w:val="28"/>
      <w:lang w:eastAsia="en-US"/>
    </w:rPr>
  </w:style>
  <w:style w:type="table" w:styleId="Strednzoznam2zvraznenie1">
    <w:name w:val="Medium List 2 Accent 1"/>
    <w:basedOn w:val="Normlnatabuka"/>
    <w:uiPriority w:val="66"/>
    <w:rsid w:val="004804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zov">
    <w:name w:val="Title"/>
    <w:basedOn w:val="Normlny"/>
    <w:link w:val="NzovChar"/>
    <w:qFormat/>
    <w:rsid w:val="00480471"/>
    <w:pPr>
      <w:spacing w:after="0" w:line="240" w:lineRule="auto"/>
      <w:ind w:firstLine="540"/>
      <w:jc w:val="center"/>
    </w:pPr>
    <w:rPr>
      <w:rFonts w:eastAsia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8047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80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y\Desktop\SKVPStefan\TSV5.rocnik.docx" TargetMode="External"/><Relationship Id="rId13" Type="http://schemas.openxmlformats.org/officeDocument/2006/relationships/hyperlink" Target="file:///C:\Users\Lily\Desktop\SKVPStefan\TSV5.rocnik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Lily\Desktop\SKVPStefan\TSV5.rocnik.docx" TargetMode="External"/><Relationship Id="rId12" Type="http://schemas.openxmlformats.org/officeDocument/2006/relationships/hyperlink" Target="file:///C:\Users\Lily\Desktop\SKVPStefan\TSV5.rocnik.docx" TargetMode="External"/><Relationship Id="rId17" Type="http://schemas.openxmlformats.org/officeDocument/2006/relationships/hyperlink" Target="file:///C:\Users\Lily\Desktop\SKVPStefan\TSV5.rocnik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Lily\Desktop\SKVPStefan\TSV5.rocnik.docx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ily\Desktop\SKVPStefan\TSV5.rocnik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Lily\Desktop\SKVPStefan\TSV5.rocnik.docx" TargetMode="External"/><Relationship Id="rId10" Type="http://schemas.openxmlformats.org/officeDocument/2006/relationships/hyperlink" Target="file:///C:\Users\Lily\Desktop\SKVPStefan\TSV5.rocnik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ily\Desktop\SKVPStefan\TSV5.rocnik.docx" TargetMode="External"/><Relationship Id="rId14" Type="http://schemas.openxmlformats.org/officeDocument/2006/relationships/hyperlink" Target="file:///C:\Users\Lily\Desktop\SKVPStefan\TSV5.rocnik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9803</Words>
  <Characters>55880</Characters>
  <Application>Microsoft Office Word</Application>
  <DocSecurity>0</DocSecurity>
  <Lines>465</Lines>
  <Paragraphs>131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LENOVO NT</dc:creator>
  <cp:lastModifiedBy>Renatka</cp:lastModifiedBy>
  <cp:revision>2</cp:revision>
  <dcterms:created xsi:type="dcterms:W3CDTF">2016-09-19T17:24:00Z</dcterms:created>
  <dcterms:modified xsi:type="dcterms:W3CDTF">2016-09-19T17:24:00Z</dcterms:modified>
</cp:coreProperties>
</file>